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FB9" w:rsidRPr="009B2F6F" w:rsidRDefault="001F1D2A" w:rsidP="009B2F6F">
      <w:pPr>
        <w:spacing w:line="360" w:lineRule="auto"/>
        <w:rPr>
          <w:rFonts w:cstheme="minorHAnsi"/>
          <w:b/>
          <w:sz w:val="20"/>
          <w:szCs w:val="20"/>
        </w:rPr>
      </w:pPr>
      <w:r w:rsidRPr="009B2F6F">
        <w:rPr>
          <w:rFonts w:cstheme="minorHAnsi"/>
          <w:b/>
          <w:sz w:val="20"/>
          <w:szCs w:val="20"/>
        </w:rPr>
        <w:t>MSL  934003 A Memelihara dan mengendalikan persediaan</w:t>
      </w:r>
    </w:p>
    <w:p w:rsidR="001F1D2A" w:rsidRPr="009B2F6F" w:rsidRDefault="001F1D2A" w:rsidP="009B2F6F">
      <w:pPr>
        <w:spacing w:line="360" w:lineRule="auto"/>
        <w:rPr>
          <w:rFonts w:cstheme="minorHAnsi"/>
          <w:b/>
          <w:sz w:val="20"/>
          <w:szCs w:val="20"/>
        </w:rPr>
      </w:pPr>
    </w:p>
    <w:p w:rsidR="001F1D2A" w:rsidRPr="009B2F6F" w:rsidRDefault="001F1D2A" w:rsidP="009B2F6F">
      <w:pPr>
        <w:spacing w:line="360" w:lineRule="auto"/>
        <w:rPr>
          <w:rFonts w:cstheme="minorHAnsi"/>
          <w:b/>
          <w:sz w:val="20"/>
          <w:szCs w:val="20"/>
        </w:rPr>
      </w:pPr>
      <w:r w:rsidRPr="009B2F6F">
        <w:rPr>
          <w:rFonts w:cstheme="minorHAnsi"/>
          <w:b/>
          <w:sz w:val="20"/>
          <w:szCs w:val="20"/>
        </w:rPr>
        <w:t>Sejarah Perubahan</w:t>
      </w:r>
    </w:p>
    <w:p w:rsidR="001F1D2A" w:rsidRPr="009B2F6F" w:rsidRDefault="001F1D2A" w:rsidP="009B2F6F">
      <w:pPr>
        <w:spacing w:line="360" w:lineRule="auto"/>
        <w:rPr>
          <w:rFonts w:cstheme="minorHAnsi"/>
          <w:sz w:val="20"/>
          <w:szCs w:val="20"/>
        </w:rPr>
      </w:pPr>
      <w:r w:rsidRPr="009B2F6F">
        <w:rPr>
          <w:rFonts w:cstheme="minorHAnsi"/>
          <w:sz w:val="20"/>
          <w:szCs w:val="20"/>
        </w:rPr>
        <w:t>Tidak berlaku</w:t>
      </w:r>
    </w:p>
    <w:p w:rsidR="001F1D2A" w:rsidRPr="009B2F6F" w:rsidRDefault="001F1D2A" w:rsidP="009B2F6F">
      <w:pPr>
        <w:spacing w:line="360" w:lineRule="auto"/>
        <w:rPr>
          <w:rFonts w:cstheme="minorHAnsi"/>
          <w:sz w:val="20"/>
          <w:szCs w:val="20"/>
        </w:rPr>
      </w:pPr>
    </w:p>
    <w:p w:rsidR="001F1D2A" w:rsidRPr="009B2F6F" w:rsidRDefault="001F1D2A" w:rsidP="009B2F6F">
      <w:pPr>
        <w:spacing w:line="360" w:lineRule="auto"/>
        <w:rPr>
          <w:rFonts w:cstheme="minorHAnsi"/>
          <w:b/>
          <w:sz w:val="20"/>
          <w:szCs w:val="20"/>
        </w:rPr>
      </w:pPr>
      <w:r w:rsidRPr="009B2F6F">
        <w:rPr>
          <w:rFonts w:cstheme="minorHAnsi"/>
          <w:b/>
          <w:sz w:val="20"/>
          <w:szCs w:val="20"/>
        </w:rPr>
        <w:t>Dekripsi Unit</w:t>
      </w:r>
    </w:p>
    <w:tbl>
      <w:tblPr>
        <w:tblStyle w:val="TableGrid"/>
        <w:tblW w:w="0" w:type="auto"/>
        <w:tblInd w:w="108" w:type="dxa"/>
        <w:tblLook w:val="04A0"/>
      </w:tblPr>
      <w:tblGrid>
        <w:gridCol w:w="2913"/>
        <w:gridCol w:w="6222"/>
      </w:tblGrid>
      <w:tr w:rsidR="001F1D2A" w:rsidRPr="009B2F6F" w:rsidTr="009B2F6F">
        <w:tc>
          <w:tcPr>
            <w:tcW w:w="2977" w:type="dxa"/>
          </w:tcPr>
          <w:p w:rsidR="001F1D2A" w:rsidRPr="009B2F6F" w:rsidRDefault="001F1D2A" w:rsidP="009B2F6F">
            <w:pPr>
              <w:tabs>
                <w:tab w:val="left" w:pos="2813"/>
              </w:tabs>
              <w:spacing w:line="360" w:lineRule="auto"/>
              <w:rPr>
                <w:rFonts w:cstheme="minorHAnsi"/>
                <w:b/>
                <w:sz w:val="20"/>
                <w:szCs w:val="20"/>
              </w:rPr>
            </w:pPr>
            <w:r w:rsidRPr="009B2F6F">
              <w:rPr>
                <w:rFonts w:cstheme="minorHAnsi"/>
                <w:b/>
                <w:sz w:val="20"/>
                <w:szCs w:val="20"/>
              </w:rPr>
              <w:t>Deskripsi unit</w:t>
            </w:r>
          </w:p>
          <w:p w:rsidR="001F1D2A" w:rsidRPr="009B2F6F" w:rsidRDefault="001F1D2A" w:rsidP="009B2F6F">
            <w:pPr>
              <w:tabs>
                <w:tab w:val="left" w:pos="2813"/>
              </w:tabs>
              <w:spacing w:line="360" w:lineRule="auto"/>
              <w:rPr>
                <w:rFonts w:cstheme="minorHAnsi"/>
                <w:sz w:val="20"/>
                <w:szCs w:val="20"/>
              </w:rPr>
            </w:pPr>
          </w:p>
          <w:p w:rsidR="001F1D2A" w:rsidRPr="009B2F6F" w:rsidRDefault="001F1D2A" w:rsidP="009B2F6F">
            <w:pPr>
              <w:tabs>
                <w:tab w:val="left" w:pos="2813"/>
              </w:tabs>
              <w:spacing w:line="360" w:lineRule="auto"/>
              <w:rPr>
                <w:rFonts w:cstheme="minorHAnsi"/>
                <w:sz w:val="20"/>
                <w:szCs w:val="20"/>
              </w:rPr>
            </w:pPr>
          </w:p>
        </w:tc>
        <w:tc>
          <w:tcPr>
            <w:tcW w:w="6379" w:type="dxa"/>
          </w:tcPr>
          <w:p w:rsidR="001F1D2A" w:rsidRPr="009B2F6F" w:rsidRDefault="001F1D2A" w:rsidP="009B2F6F">
            <w:pPr>
              <w:tabs>
                <w:tab w:val="left" w:pos="2813"/>
              </w:tabs>
              <w:spacing w:line="360" w:lineRule="auto"/>
              <w:jc w:val="both"/>
              <w:rPr>
                <w:rFonts w:cstheme="minorHAnsi"/>
                <w:sz w:val="20"/>
                <w:szCs w:val="20"/>
              </w:rPr>
            </w:pPr>
            <w:r w:rsidRPr="009B2F6F">
              <w:rPr>
                <w:rFonts w:cstheme="minorHAnsi"/>
                <w:sz w:val="20"/>
                <w:szCs w:val="20"/>
              </w:rPr>
              <w:t>Unit kompetensi ini mencakup kean untuk memesan, merawat, dan mengendalikan penggunaan material dan/atau peralatan laboratorium di lingkungan kerja</w:t>
            </w:r>
          </w:p>
        </w:tc>
      </w:tr>
    </w:tbl>
    <w:p w:rsidR="001F1D2A" w:rsidRPr="009B2F6F" w:rsidRDefault="001F1D2A" w:rsidP="009B2F6F">
      <w:pPr>
        <w:spacing w:line="360" w:lineRule="auto"/>
        <w:rPr>
          <w:rFonts w:cstheme="minorHAnsi"/>
          <w:sz w:val="20"/>
          <w:szCs w:val="20"/>
        </w:rPr>
      </w:pPr>
    </w:p>
    <w:p w:rsidR="001F1D2A" w:rsidRPr="009B2F6F" w:rsidRDefault="001F1D2A" w:rsidP="009B2F6F">
      <w:pPr>
        <w:spacing w:line="360" w:lineRule="auto"/>
        <w:rPr>
          <w:rFonts w:cstheme="minorHAnsi"/>
          <w:sz w:val="20"/>
          <w:szCs w:val="20"/>
        </w:rPr>
      </w:pPr>
    </w:p>
    <w:p w:rsidR="001F1D2A" w:rsidRPr="009B2F6F" w:rsidRDefault="001F1D2A" w:rsidP="009B2F6F">
      <w:pPr>
        <w:spacing w:line="360" w:lineRule="auto"/>
        <w:rPr>
          <w:rFonts w:cstheme="minorHAnsi"/>
          <w:b/>
          <w:sz w:val="20"/>
          <w:szCs w:val="20"/>
        </w:rPr>
      </w:pPr>
      <w:r w:rsidRPr="009B2F6F">
        <w:rPr>
          <w:rFonts w:cstheme="minorHAnsi"/>
          <w:b/>
          <w:sz w:val="20"/>
          <w:szCs w:val="20"/>
        </w:rPr>
        <w:t>Penerapan Unit</w:t>
      </w:r>
    </w:p>
    <w:tbl>
      <w:tblPr>
        <w:tblStyle w:val="TableGrid"/>
        <w:tblW w:w="0" w:type="auto"/>
        <w:tblInd w:w="108" w:type="dxa"/>
        <w:tblLook w:val="04A0"/>
      </w:tblPr>
      <w:tblGrid>
        <w:gridCol w:w="2915"/>
        <w:gridCol w:w="6220"/>
      </w:tblGrid>
      <w:tr w:rsidR="001F1D2A" w:rsidRPr="009B2F6F" w:rsidTr="009B2F6F">
        <w:tc>
          <w:tcPr>
            <w:tcW w:w="2977" w:type="dxa"/>
            <w:vMerge w:val="restart"/>
          </w:tcPr>
          <w:p w:rsidR="001F1D2A" w:rsidRPr="009B2F6F" w:rsidRDefault="001F1D2A" w:rsidP="009B2F6F">
            <w:pPr>
              <w:tabs>
                <w:tab w:val="left" w:pos="2813"/>
              </w:tabs>
              <w:spacing w:line="360" w:lineRule="auto"/>
              <w:rPr>
                <w:rFonts w:cstheme="minorHAnsi"/>
                <w:b/>
                <w:sz w:val="20"/>
                <w:szCs w:val="20"/>
              </w:rPr>
            </w:pPr>
            <w:r w:rsidRPr="009B2F6F">
              <w:rPr>
                <w:rFonts w:cstheme="minorHAnsi"/>
                <w:b/>
                <w:bCs/>
                <w:color w:val="0D0D0D"/>
                <w:sz w:val="20"/>
                <w:szCs w:val="20"/>
              </w:rPr>
              <w:t>Penerapan unit</w:t>
            </w:r>
          </w:p>
          <w:p w:rsidR="001F1D2A" w:rsidRPr="009B2F6F" w:rsidRDefault="001F1D2A" w:rsidP="009B2F6F">
            <w:pPr>
              <w:tabs>
                <w:tab w:val="left" w:pos="2813"/>
              </w:tabs>
              <w:spacing w:line="360" w:lineRule="auto"/>
              <w:rPr>
                <w:rFonts w:cstheme="minorHAnsi"/>
                <w:sz w:val="20"/>
                <w:szCs w:val="20"/>
              </w:rPr>
            </w:pPr>
          </w:p>
          <w:p w:rsidR="001F1D2A" w:rsidRPr="009B2F6F" w:rsidRDefault="001F1D2A" w:rsidP="009B2F6F">
            <w:pPr>
              <w:tabs>
                <w:tab w:val="left" w:pos="2813"/>
              </w:tabs>
              <w:spacing w:line="360" w:lineRule="auto"/>
              <w:rPr>
                <w:rFonts w:cstheme="minorHAnsi"/>
                <w:sz w:val="20"/>
                <w:szCs w:val="20"/>
              </w:rPr>
            </w:pPr>
          </w:p>
        </w:tc>
        <w:tc>
          <w:tcPr>
            <w:tcW w:w="6379" w:type="dxa"/>
          </w:tcPr>
          <w:p w:rsidR="001F1D2A" w:rsidRPr="009B2F6F" w:rsidRDefault="001F1D2A" w:rsidP="009B2F6F">
            <w:pPr>
              <w:spacing w:before="108" w:line="360" w:lineRule="auto"/>
              <w:ind w:right="72"/>
              <w:jc w:val="both"/>
              <w:rPr>
                <w:rFonts w:cstheme="minorHAnsi"/>
                <w:color w:val="0D0D0D"/>
                <w:w w:val="97"/>
                <w:sz w:val="20"/>
                <w:szCs w:val="20"/>
              </w:rPr>
            </w:pPr>
            <w:r w:rsidRPr="009B2F6F">
              <w:rPr>
                <w:rFonts w:cstheme="minorHAnsi"/>
                <w:color w:val="0D0D0D"/>
                <w:spacing w:val="4"/>
                <w:sz w:val="20"/>
                <w:szCs w:val="20"/>
              </w:rPr>
              <w:t xml:space="preserve">Unit kompetensi ini dapat diterapkan kepada teknisi </w:t>
            </w:r>
            <w:r w:rsidRPr="009B2F6F">
              <w:rPr>
                <w:rFonts w:cstheme="minorHAnsi"/>
                <w:color w:val="0D0D0D"/>
                <w:spacing w:val="9"/>
                <w:sz w:val="20"/>
                <w:szCs w:val="20"/>
              </w:rPr>
              <w:t xml:space="preserve">dan petugas teknis yang bekerja di segala bidang </w:t>
            </w:r>
            <w:r w:rsidRPr="009B2F6F">
              <w:rPr>
                <w:rFonts w:cstheme="minorHAnsi"/>
                <w:color w:val="0D0D0D"/>
                <w:w w:val="97"/>
                <w:sz w:val="20"/>
                <w:szCs w:val="20"/>
              </w:rPr>
              <w:t>industri</w:t>
            </w:r>
          </w:p>
        </w:tc>
      </w:tr>
      <w:tr w:rsidR="001F1D2A" w:rsidRPr="009B2F6F" w:rsidTr="009B2F6F">
        <w:tc>
          <w:tcPr>
            <w:tcW w:w="2977" w:type="dxa"/>
            <w:vMerge/>
          </w:tcPr>
          <w:p w:rsidR="001F1D2A" w:rsidRPr="009B2F6F" w:rsidRDefault="001F1D2A" w:rsidP="009B2F6F">
            <w:pPr>
              <w:tabs>
                <w:tab w:val="left" w:pos="2813"/>
              </w:tabs>
              <w:spacing w:line="360" w:lineRule="auto"/>
              <w:rPr>
                <w:rFonts w:cstheme="minorHAnsi"/>
                <w:b/>
                <w:sz w:val="20"/>
                <w:szCs w:val="20"/>
              </w:rPr>
            </w:pPr>
          </w:p>
        </w:tc>
        <w:tc>
          <w:tcPr>
            <w:tcW w:w="6379" w:type="dxa"/>
          </w:tcPr>
          <w:p w:rsidR="001F1D2A" w:rsidRPr="009B2F6F" w:rsidRDefault="00C7422D" w:rsidP="009B2F6F">
            <w:pPr>
              <w:tabs>
                <w:tab w:val="left" w:pos="2813"/>
              </w:tabs>
              <w:spacing w:line="360" w:lineRule="auto"/>
              <w:jc w:val="both"/>
              <w:rPr>
                <w:rFonts w:cstheme="minorHAnsi"/>
                <w:sz w:val="20"/>
                <w:szCs w:val="20"/>
              </w:rPr>
            </w:pPr>
            <w:r w:rsidRPr="009B2F6F">
              <w:rPr>
                <w:rFonts w:cstheme="minorHAnsi"/>
                <w:sz w:val="20"/>
                <w:szCs w:val="20"/>
              </w:rPr>
              <w:t>Perwakilan dari industri telah memberikan contoh studi kasus untuk menggambarkan penerapan praktis dari unit kompetensi ini dan menunjukkan relevansinya dengan kondisi tempat kerja. Studi kasus ini dapat</w:t>
            </w:r>
          </w:p>
        </w:tc>
      </w:tr>
    </w:tbl>
    <w:p w:rsidR="001F1D2A" w:rsidRPr="009B2F6F" w:rsidRDefault="001F1D2A" w:rsidP="009B2F6F">
      <w:pPr>
        <w:spacing w:line="360" w:lineRule="auto"/>
        <w:jc w:val="both"/>
        <w:rPr>
          <w:rFonts w:cstheme="minorHAnsi"/>
          <w:sz w:val="20"/>
          <w:szCs w:val="20"/>
        </w:rPr>
      </w:pPr>
    </w:p>
    <w:p w:rsidR="009B2F6F" w:rsidRDefault="001F1D2A" w:rsidP="009B2F6F">
      <w:pPr>
        <w:spacing w:before="0" w:after="0"/>
        <w:ind w:right="5184"/>
        <w:rPr>
          <w:rFonts w:cstheme="minorHAnsi"/>
          <w:b/>
          <w:bCs/>
          <w:color w:val="0D0D0D"/>
          <w:sz w:val="20"/>
          <w:szCs w:val="20"/>
        </w:rPr>
      </w:pPr>
      <w:r w:rsidRPr="009B2F6F">
        <w:rPr>
          <w:rFonts w:cstheme="minorHAnsi"/>
          <w:b/>
          <w:bCs/>
          <w:color w:val="0D0D0D"/>
          <w:sz w:val="20"/>
          <w:szCs w:val="20"/>
        </w:rPr>
        <w:t xml:space="preserve">Informasi </w:t>
      </w:r>
      <w:r w:rsidRPr="009B2F6F">
        <w:rPr>
          <w:rFonts w:cstheme="minorHAnsi"/>
          <w:b/>
          <w:bCs/>
          <w:i/>
          <w:iCs/>
          <w:color w:val="0D0D0D"/>
          <w:sz w:val="20"/>
          <w:szCs w:val="20"/>
        </w:rPr>
        <w:t>Licensing</w:t>
      </w:r>
      <w:r w:rsidRPr="009B2F6F">
        <w:rPr>
          <w:rFonts w:cstheme="minorHAnsi"/>
          <w:b/>
          <w:bCs/>
          <w:color w:val="0D0D0D"/>
          <w:sz w:val="20"/>
          <w:szCs w:val="20"/>
        </w:rPr>
        <w:t xml:space="preserve">/Peraturan </w:t>
      </w:r>
    </w:p>
    <w:p w:rsidR="009B2F6F" w:rsidRDefault="001F1D2A" w:rsidP="009B2F6F">
      <w:pPr>
        <w:spacing w:before="0" w:after="0"/>
        <w:ind w:right="5184"/>
        <w:rPr>
          <w:rFonts w:cstheme="minorHAnsi"/>
          <w:color w:val="0D0D0D"/>
          <w:sz w:val="20"/>
          <w:szCs w:val="20"/>
        </w:rPr>
      </w:pPr>
      <w:r w:rsidRPr="009B2F6F">
        <w:rPr>
          <w:rFonts w:cstheme="minorHAnsi"/>
          <w:color w:val="0D0D0D"/>
          <w:sz w:val="20"/>
          <w:szCs w:val="20"/>
        </w:rPr>
        <w:t>Tidak berlaku</w:t>
      </w:r>
    </w:p>
    <w:p w:rsidR="009B2F6F" w:rsidRDefault="009B2F6F" w:rsidP="009B2F6F">
      <w:pPr>
        <w:spacing w:before="0" w:after="0"/>
        <w:ind w:right="5184"/>
        <w:rPr>
          <w:rFonts w:cstheme="minorHAnsi"/>
          <w:color w:val="0D0D0D"/>
          <w:sz w:val="20"/>
          <w:szCs w:val="20"/>
        </w:rPr>
      </w:pPr>
    </w:p>
    <w:p w:rsidR="009B2F6F" w:rsidRDefault="009B2F6F" w:rsidP="009B2F6F">
      <w:pPr>
        <w:spacing w:before="0" w:after="0"/>
        <w:ind w:right="5184"/>
        <w:rPr>
          <w:rFonts w:cstheme="minorHAnsi"/>
          <w:color w:val="0D0D0D"/>
          <w:sz w:val="20"/>
          <w:szCs w:val="20"/>
        </w:rPr>
      </w:pPr>
    </w:p>
    <w:p w:rsidR="001F1D2A" w:rsidRPr="009B2F6F" w:rsidRDefault="001F1D2A" w:rsidP="009B2F6F">
      <w:pPr>
        <w:spacing w:before="0" w:after="0" w:line="360" w:lineRule="auto"/>
        <w:ind w:right="5184"/>
        <w:rPr>
          <w:rFonts w:cstheme="minorHAnsi"/>
          <w:color w:val="0D0D0D"/>
          <w:sz w:val="20"/>
          <w:szCs w:val="20"/>
        </w:rPr>
      </w:pPr>
      <w:r w:rsidRPr="009B2F6F">
        <w:rPr>
          <w:rFonts w:cstheme="minorHAnsi"/>
          <w:b/>
          <w:bCs/>
          <w:color w:val="0D0D0D"/>
          <w:sz w:val="20"/>
          <w:szCs w:val="20"/>
        </w:rPr>
        <w:t>Pra-syarat</w:t>
      </w:r>
    </w:p>
    <w:tbl>
      <w:tblPr>
        <w:tblStyle w:val="TableGrid"/>
        <w:tblW w:w="0" w:type="auto"/>
        <w:tblInd w:w="108" w:type="dxa"/>
        <w:tblLook w:val="04A0"/>
      </w:tblPr>
      <w:tblGrid>
        <w:gridCol w:w="1481"/>
        <w:gridCol w:w="1476"/>
        <w:gridCol w:w="1265"/>
        <w:gridCol w:w="4913"/>
      </w:tblGrid>
      <w:tr w:rsidR="009B2F6F" w:rsidRPr="009B2F6F" w:rsidTr="008E27C3">
        <w:trPr>
          <w:trHeight w:val="581"/>
        </w:trPr>
        <w:tc>
          <w:tcPr>
            <w:tcW w:w="1488" w:type="dxa"/>
          </w:tcPr>
          <w:p w:rsidR="009B2F6F" w:rsidRPr="009B2F6F" w:rsidRDefault="009B2F6F" w:rsidP="009B2F6F">
            <w:pPr>
              <w:tabs>
                <w:tab w:val="left" w:pos="2813"/>
              </w:tabs>
              <w:rPr>
                <w:rFonts w:cstheme="minorHAnsi"/>
                <w:b/>
                <w:sz w:val="20"/>
                <w:szCs w:val="20"/>
              </w:rPr>
            </w:pPr>
            <w:r>
              <w:rPr>
                <w:rFonts w:cstheme="minorHAnsi"/>
                <w:b/>
                <w:sz w:val="20"/>
                <w:szCs w:val="20"/>
              </w:rPr>
              <w:t>Unit Pra-syarat</w:t>
            </w:r>
          </w:p>
        </w:tc>
        <w:tc>
          <w:tcPr>
            <w:tcW w:w="7726" w:type="dxa"/>
            <w:gridSpan w:val="3"/>
          </w:tcPr>
          <w:p w:rsidR="009B2F6F" w:rsidRPr="009B2F6F" w:rsidRDefault="009B2F6F" w:rsidP="009B2F6F">
            <w:pPr>
              <w:tabs>
                <w:tab w:val="left" w:pos="2813"/>
              </w:tabs>
              <w:rPr>
                <w:rFonts w:cstheme="minorHAnsi"/>
                <w:sz w:val="20"/>
                <w:szCs w:val="20"/>
              </w:rPr>
            </w:pPr>
          </w:p>
          <w:p w:rsidR="009B2F6F" w:rsidRPr="009B2F6F" w:rsidRDefault="009B2F6F" w:rsidP="009B2F6F">
            <w:pPr>
              <w:tabs>
                <w:tab w:val="left" w:pos="2813"/>
              </w:tabs>
              <w:rPr>
                <w:rFonts w:cstheme="minorHAnsi"/>
                <w:sz w:val="20"/>
                <w:szCs w:val="20"/>
              </w:rPr>
            </w:pPr>
          </w:p>
          <w:p w:rsidR="009B2F6F" w:rsidRPr="009B2F6F" w:rsidRDefault="009B2F6F" w:rsidP="009B2F6F">
            <w:pPr>
              <w:tabs>
                <w:tab w:val="left" w:pos="2813"/>
              </w:tabs>
              <w:rPr>
                <w:rFonts w:cstheme="minorHAnsi"/>
                <w:sz w:val="20"/>
                <w:szCs w:val="20"/>
              </w:rPr>
            </w:pPr>
          </w:p>
        </w:tc>
      </w:tr>
      <w:tr w:rsidR="009B2F6F" w:rsidRPr="009B2F6F" w:rsidTr="00B7186D">
        <w:tc>
          <w:tcPr>
            <w:tcW w:w="1488" w:type="dxa"/>
          </w:tcPr>
          <w:p w:rsidR="009B2F6F" w:rsidRPr="009B2F6F" w:rsidRDefault="009B2F6F" w:rsidP="009B2F6F">
            <w:pPr>
              <w:tabs>
                <w:tab w:val="left" w:pos="2813"/>
              </w:tabs>
              <w:rPr>
                <w:rFonts w:cstheme="minorHAnsi"/>
                <w:b/>
                <w:sz w:val="20"/>
                <w:szCs w:val="20"/>
              </w:rPr>
            </w:pPr>
          </w:p>
        </w:tc>
        <w:tc>
          <w:tcPr>
            <w:tcW w:w="1489" w:type="dxa"/>
          </w:tcPr>
          <w:p w:rsidR="009B2F6F" w:rsidRPr="009B2F6F" w:rsidRDefault="009B2F6F" w:rsidP="009B2F6F">
            <w:pPr>
              <w:tabs>
                <w:tab w:val="left" w:pos="2813"/>
              </w:tabs>
              <w:rPr>
                <w:rFonts w:cstheme="minorHAnsi"/>
                <w:b/>
                <w:sz w:val="20"/>
                <w:szCs w:val="20"/>
              </w:rPr>
            </w:pPr>
          </w:p>
        </w:tc>
        <w:tc>
          <w:tcPr>
            <w:tcW w:w="1276" w:type="dxa"/>
          </w:tcPr>
          <w:p w:rsidR="009B2F6F" w:rsidRPr="009B2F6F" w:rsidRDefault="009B2F6F" w:rsidP="009B2F6F">
            <w:pPr>
              <w:tabs>
                <w:tab w:val="left" w:pos="2813"/>
              </w:tabs>
              <w:rPr>
                <w:rFonts w:cstheme="minorHAnsi"/>
                <w:sz w:val="20"/>
                <w:szCs w:val="20"/>
              </w:rPr>
            </w:pPr>
          </w:p>
          <w:p w:rsidR="009B2F6F" w:rsidRPr="009B2F6F" w:rsidRDefault="009B2F6F" w:rsidP="009B2F6F">
            <w:pPr>
              <w:tabs>
                <w:tab w:val="left" w:pos="2813"/>
              </w:tabs>
              <w:rPr>
                <w:rFonts w:cstheme="minorHAnsi"/>
                <w:sz w:val="20"/>
                <w:szCs w:val="20"/>
              </w:rPr>
            </w:pPr>
          </w:p>
        </w:tc>
        <w:tc>
          <w:tcPr>
            <w:tcW w:w="4961" w:type="dxa"/>
          </w:tcPr>
          <w:p w:rsidR="009B2F6F" w:rsidRPr="009B2F6F" w:rsidRDefault="009B2F6F" w:rsidP="009B2F6F">
            <w:pPr>
              <w:tabs>
                <w:tab w:val="left" w:pos="2813"/>
              </w:tabs>
              <w:rPr>
                <w:rFonts w:cstheme="minorHAnsi"/>
                <w:sz w:val="20"/>
                <w:szCs w:val="20"/>
              </w:rPr>
            </w:pPr>
          </w:p>
        </w:tc>
      </w:tr>
      <w:tr w:rsidR="009B2F6F" w:rsidRPr="009B2F6F" w:rsidTr="00342992">
        <w:tc>
          <w:tcPr>
            <w:tcW w:w="1488" w:type="dxa"/>
          </w:tcPr>
          <w:p w:rsidR="009B2F6F" w:rsidRPr="009B2F6F" w:rsidRDefault="009B2F6F" w:rsidP="009B2F6F">
            <w:pPr>
              <w:tabs>
                <w:tab w:val="left" w:pos="2813"/>
              </w:tabs>
              <w:rPr>
                <w:rFonts w:cstheme="minorHAnsi"/>
                <w:b/>
                <w:sz w:val="20"/>
                <w:szCs w:val="20"/>
              </w:rPr>
            </w:pPr>
          </w:p>
        </w:tc>
        <w:tc>
          <w:tcPr>
            <w:tcW w:w="1489" w:type="dxa"/>
          </w:tcPr>
          <w:p w:rsidR="009B2F6F" w:rsidRPr="009B2F6F" w:rsidRDefault="009B2F6F" w:rsidP="009B2F6F">
            <w:pPr>
              <w:tabs>
                <w:tab w:val="left" w:pos="2813"/>
              </w:tabs>
              <w:rPr>
                <w:rFonts w:cstheme="minorHAnsi"/>
                <w:b/>
                <w:sz w:val="20"/>
                <w:szCs w:val="20"/>
              </w:rPr>
            </w:pPr>
          </w:p>
        </w:tc>
        <w:tc>
          <w:tcPr>
            <w:tcW w:w="1276" w:type="dxa"/>
          </w:tcPr>
          <w:p w:rsidR="009B2F6F" w:rsidRPr="009B2F6F" w:rsidRDefault="009B2F6F" w:rsidP="009B2F6F">
            <w:pPr>
              <w:tabs>
                <w:tab w:val="left" w:pos="2813"/>
              </w:tabs>
              <w:rPr>
                <w:rFonts w:cstheme="minorHAnsi"/>
                <w:sz w:val="20"/>
                <w:szCs w:val="20"/>
              </w:rPr>
            </w:pPr>
          </w:p>
        </w:tc>
        <w:tc>
          <w:tcPr>
            <w:tcW w:w="4961" w:type="dxa"/>
          </w:tcPr>
          <w:p w:rsidR="009B2F6F" w:rsidRDefault="009B2F6F" w:rsidP="009B2F6F">
            <w:pPr>
              <w:tabs>
                <w:tab w:val="left" w:pos="2813"/>
              </w:tabs>
              <w:rPr>
                <w:rFonts w:cstheme="minorHAnsi"/>
                <w:sz w:val="20"/>
                <w:szCs w:val="20"/>
              </w:rPr>
            </w:pPr>
          </w:p>
          <w:p w:rsidR="009B2F6F" w:rsidRPr="009B2F6F" w:rsidRDefault="009B2F6F" w:rsidP="009B2F6F">
            <w:pPr>
              <w:tabs>
                <w:tab w:val="left" w:pos="2813"/>
              </w:tabs>
              <w:rPr>
                <w:rFonts w:cstheme="minorHAnsi"/>
                <w:sz w:val="20"/>
                <w:szCs w:val="20"/>
              </w:rPr>
            </w:pPr>
          </w:p>
        </w:tc>
      </w:tr>
    </w:tbl>
    <w:p w:rsidR="009B2F6F" w:rsidRDefault="009B2F6F" w:rsidP="009B2F6F">
      <w:pPr>
        <w:spacing w:line="360" w:lineRule="auto"/>
        <w:rPr>
          <w:rFonts w:cstheme="minorHAnsi"/>
          <w:sz w:val="20"/>
          <w:szCs w:val="20"/>
        </w:rPr>
      </w:pPr>
    </w:p>
    <w:p w:rsidR="009B2F6F" w:rsidRPr="009B2F6F" w:rsidRDefault="009B2F6F" w:rsidP="009B2F6F">
      <w:pPr>
        <w:spacing w:line="360" w:lineRule="auto"/>
        <w:rPr>
          <w:rFonts w:cstheme="minorHAnsi"/>
          <w:sz w:val="20"/>
          <w:szCs w:val="20"/>
        </w:rPr>
      </w:pPr>
    </w:p>
    <w:p w:rsidR="001F1D2A" w:rsidRPr="009B2F6F" w:rsidRDefault="001F1D2A" w:rsidP="009B2F6F">
      <w:pPr>
        <w:spacing w:line="360" w:lineRule="auto"/>
        <w:rPr>
          <w:rFonts w:cstheme="minorHAnsi"/>
          <w:b/>
          <w:bCs/>
          <w:color w:val="0D0D0D"/>
          <w:sz w:val="20"/>
          <w:szCs w:val="20"/>
        </w:rPr>
      </w:pPr>
      <w:r w:rsidRPr="009B2F6F">
        <w:rPr>
          <w:rFonts w:cstheme="minorHAnsi"/>
          <w:b/>
          <w:bCs/>
          <w:color w:val="0D0D0D"/>
          <w:sz w:val="20"/>
          <w:szCs w:val="20"/>
        </w:rPr>
        <w:t>Informasi Kelayakan Kerja</w:t>
      </w:r>
    </w:p>
    <w:tbl>
      <w:tblPr>
        <w:tblStyle w:val="TableGrid"/>
        <w:tblW w:w="0" w:type="auto"/>
        <w:tblInd w:w="108" w:type="dxa"/>
        <w:tblLook w:val="04A0"/>
      </w:tblPr>
      <w:tblGrid>
        <w:gridCol w:w="2956"/>
        <w:gridCol w:w="6179"/>
      </w:tblGrid>
      <w:tr w:rsidR="001F1D2A" w:rsidRPr="009B2F6F" w:rsidTr="008C6508">
        <w:tc>
          <w:tcPr>
            <w:tcW w:w="2977" w:type="dxa"/>
          </w:tcPr>
          <w:p w:rsidR="001F1D2A" w:rsidRPr="009B2F6F" w:rsidRDefault="00C7422D" w:rsidP="009B2F6F">
            <w:pPr>
              <w:spacing w:line="360" w:lineRule="auto"/>
              <w:rPr>
                <w:rFonts w:cstheme="minorHAnsi"/>
                <w:sz w:val="20"/>
                <w:szCs w:val="20"/>
              </w:rPr>
            </w:pPr>
            <w:r w:rsidRPr="009B2F6F">
              <w:rPr>
                <w:rFonts w:cstheme="minorHAnsi"/>
                <w:b/>
                <w:bCs/>
                <w:color w:val="0D0D0D"/>
                <w:spacing w:val="-4"/>
                <w:sz w:val="20"/>
                <w:szCs w:val="20"/>
              </w:rPr>
              <w:t>Kelayakan Kerja</w:t>
            </w:r>
          </w:p>
          <w:p w:rsidR="001F1D2A" w:rsidRPr="009B2F6F" w:rsidRDefault="001F1D2A" w:rsidP="009B2F6F">
            <w:pPr>
              <w:spacing w:line="360" w:lineRule="auto"/>
              <w:rPr>
                <w:rFonts w:cstheme="minorHAnsi"/>
                <w:sz w:val="20"/>
                <w:szCs w:val="20"/>
              </w:rPr>
            </w:pPr>
          </w:p>
        </w:tc>
        <w:tc>
          <w:tcPr>
            <w:tcW w:w="6237" w:type="dxa"/>
          </w:tcPr>
          <w:p w:rsidR="001F1D2A" w:rsidRPr="009B2F6F" w:rsidRDefault="00C7422D" w:rsidP="009B2F6F">
            <w:pPr>
              <w:spacing w:line="360" w:lineRule="auto"/>
              <w:rPr>
                <w:rFonts w:cstheme="minorHAnsi"/>
                <w:sz w:val="20"/>
                <w:szCs w:val="20"/>
              </w:rPr>
            </w:pPr>
            <w:r w:rsidRPr="009B2F6F">
              <w:rPr>
                <w:rFonts w:cstheme="minorHAnsi"/>
                <w:color w:val="0D0D0D"/>
                <w:spacing w:val="-1"/>
                <w:sz w:val="20"/>
                <w:szCs w:val="20"/>
              </w:rPr>
              <w:t>Unit ini berisi kelayakan kerja</w:t>
            </w:r>
          </w:p>
        </w:tc>
      </w:tr>
    </w:tbl>
    <w:p w:rsidR="00C7422D" w:rsidRPr="009B2F6F" w:rsidRDefault="00C7422D" w:rsidP="009B2F6F">
      <w:pPr>
        <w:spacing w:line="360" w:lineRule="auto"/>
        <w:rPr>
          <w:rFonts w:cstheme="minorHAnsi"/>
          <w:sz w:val="20"/>
          <w:szCs w:val="20"/>
        </w:rPr>
      </w:pPr>
    </w:p>
    <w:p w:rsidR="001F1D2A" w:rsidRPr="009B2F6F" w:rsidRDefault="001F1D2A" w:rsidP="009B2F6F">
      <w:pPr>
        <w:spacing w:line="360" w:lineRule="auto"/>
        <w:rPr>
          <w:rFonts w:cstheme="minorHAnsi"/>
          <w:b/>
          <w:bCs/>
          <w:color w:val="0D0D0D"/>
          <w:sz w:val="20"/>
          <w:szCs w:val="20"/>
        </w:rPr>
      </w:pPr>
      <w:r w:rsidRPr="009B2F6F">
        <w:rPr>
          <w:rFonts w:cstheme="minorHAnsi"/>
          <w:b/>
          <w:bCs/>
          <w:color w:val="0D0D0D"/>
          <w:sz w:val="20"/>
          <w:szCs w:val="20"/>
        </w:rPr>
        <w:lastRenderedPageBreak/>
        <w:t>Uraian Awal Elemen dan Kriteria Unjuk Kerja</w:t>
      </w:r>
    </w:p>
    <w:tbl>
      <w:tblPr>
        <w:tblStyle w:val="TableGrid"/>
        <w:tblW w:w="0" w:type="auto"/>
        <w:tblInd w:w="108" w:type="dxa"/>
        <w:tblLook w:val="04A0"/>
      </w:tblPr>
      <w:tblGrid>
        <w:gridCol w:w="2955"/>
        <w:gridCol w:w="6180"/>
      </w:tblGrid>
      <w:tr w:rsidR="001F1D2A" w:rsidRPr="009B2F6F" w:rsidTr="00A03177">
        <w:tc>
          <w:tcPr>
            <w:tcW w:w="2977" w:type="dxa"/>
          </w:tcPr>
          <w:p w:rsidR="001F1D2A" w:rsidRPr="009B2F6F" w:rsidRDefault="00C7422D" w:rsidP="009B2F6F">
            <w:pPr>
              <w:spacing w:line="360" w:lineRule="auto"/>
              <w:rPr>
                <w:rFonts w:cstheme="minorHAnsi"/>
                <w:sz w:val="20"/>
                <w:szCs w:val="20"/>
              </w:rPr>
            </w:pPr>
            <w:r w:rsidRPr="009B2F6F">
              <w:rPr>
                <w:rFonts w:cstheme="minorHAnsi"/>
                <w:sz w:val="20"/>
                <w:szCs w:val="20"/>
              </w:rPr>
              <w:t>E</w:t>
            </w:r>
            <w:r w:rsidRPr="009B2F6F">
              <w:rPr>
                <w:rFonts w:cstheme="minorHAnsi"/>
                <w:color w:val="0D0D0D"/>
                <w:spacing w:val="-4"/>
                <w:sz w:val="20"/>
                <w:szCs w:val="20"/>
              </w:rPr>
              <w:t xml:space="preserve">lemen yang menjelaskan </w:t>
            </w:r>
            <w:r w:rsidRPr="009B2F6F">
              <w:rPr>
                <w:rFonts w:cstheme="minorHAnsi"/>
                <w:color w:val="0D0D0D"/>
                <w:sz w:val="20"/>
                <w:szCs w:val="20"/>
              </w:rPr>
              <w:t>manfaat dari unit kompetensi.</w:t>
            </w:r>
          </w:p>
          <w:p w:rsidR="001F1D2A" w:rsidRPr="009B2F6F" w:rsidRDefault="001F1D2A" w:rsidP="009B2F6F">
            <w:pPr>
              <w:spacing w:line="360" w:lineRule="auto"/>
              <w:rPr>
                <w:rFonts w:cstheme="minorHAnsi"/>
                <w:sz w:val="20"/>
                <w:szCs w:val="20"/>
              </w:rPr>
            </w:pPr>
          </w:p>
          <w:p w:rsidR="001F1D2A" w:rsidRPr="009B2F6F" w:rsidRDefault="001F1D2A" w:rsidP="009B2F6F">
            <w:pPr>
              <w:spacing w:line="360" w:lineRule="auto"/>
              <w:rPr>
                <w:rFonts w:cstheme="minorHAnsi"/>
                <w:sz w:val="20"/>
                <w:szCs w:val="20"/>
              </w:rPr>
            </w:pPr>
          </w:p>
          <w:p w:rsidR="001F1D2A" w:rsidRPr="009B2F6F" w:rsidRDefault="001F1D2A" w:rsidP="009B2F6F">
            <w:pPr>
              <w:spacing w:line="360" w:lineRule="auto"/>
              <w:rPr>
                <w:rFonts w:cstheme="minorHAnsi"/>
                <w:sz w:val="20"/>
                <w:szCs w:val="20"/>
              </w:rPr>
            </w:pPr>
          </w:p>
          <w:p w:rsidR="001F1D2A" w:rsidRPr="009B2F6F" w:rsidRDefault="001F1D2A" w:rsidP="009B2F6F">
            <w:pPr>
              <w:spacing w:line="360" w:lineRule="auto"/>
              <w:rPr>
                <w:rFonts w:cstheme="minorHAnsi"/>
                <w:sz w:val="20"/>
                <w:szCs w:val="20"/>
              </w:rPr>
            </w:pPr>
          </w:p>
        </w:tc>
        <w:tc>
          <w:tcPr>
            <w:tcW w:w="6237" w:type="dxa"/>
          </w:tcPr>
          <w:p w:rsidR="001F1D2A" w:rsidRPr="009B2F6F" w:rsidRDefault="00C7422D" w:rsidP="009B2F6F">
            <w:pPr>
              <w:spacing w:line="360" w:lineRule="auto"/>
              <w:jc w:val="both"/>
              <w:rPr>
                <w:rFonts w:cstheme="minorHAnsi"/>
                <w:sz w:val="20"/>
                <w:szCs w:val="20"/>
              </w:rPr>
            </w:pPr>
            <w:r w:rsidRPr="009B2F6F">
              <w:rPr>
                <w:rFonts w:cstheme="minorHAnsi"/>
                <w:sz w:val="20"/>
                <w:szCs w:val="20"/>
              </w:rPr>
              <w:t>Kriteria unjuk kerja menggambarkan kinerja yang diperlukan untuk menunjukkan pencapai an sebuah elemen. Pada bagian tulisan yang dicetang tebal danmenggunakan huruf miring, informasi terkait akan dijelaskan lebih lanjut dalam bagian ¶keterampilan dan pengetahuan yang diperlukan dan Batasan variabel. Penilaian kinerja harus konsisten dengan panduan penilaian</w:t>
            </w:r>
          </w:p>
        </w:tc>
      </w:tr>
    </w:tbl>
    <w:p w:rsidR="001F1D2A" w:rsidRPr="009B2F6F" w:rsidRDefault="001F1D2A" w:rsidP="009B2F6F">
      <w:pPr>
        <w:spacing w:line="360" w:lineRule="auto"/>
        <w:rPr>
          <w:rFonts w:cstheme="minorHAnsi"/>
          <w:sz w:val="20"/>
          <w:szCs w:val="20"/>
        </w:rPr>
      </w:pPr>
    </w:p>
    <w:p w:rsidR="001F1D2A" w:rsidRPr="009B2F6F" w:rsidRDefault="001F1D2A" w:rsidP="009B2F6F">
      <w:pPr>
        <w:spacing w:line="360" w:lineRule="auto"/>
        <w:rPr>
          <w:rFonts w:cstheme="minorHAnsi"/>
          <w:b/>
          <w:bCs/>
          <w:color w:val="0D0D0D"/>
          <w:spacing w:val="8"/>
          <w:sz w:val="20"/>
          <w:szCs w:val="20"/>
        </w:rPr>
      </w:pPr>
      <w:r w:rsidRPr="009B2F6F">
        <w:rPr>
          <w:rFonts w:cstheme="minorHAnsi"/>
          <w:b/>
          <w:bCs/>
          <w:color w:val="0D0D0D"/>
          <w:spacing w:val="8"/>
          <w:sz w:val="20"/>
          <w:szCs w:val="20"/>
        </w:rPr>
        <w:t>Elemen Kompetensi dan Kriteria Unjuk Kerja</w:t>
      </w:r>
    </w:p>
    <w:tbl>
      <w:tblPr>
        <w:tblStyle w:val="TableGrid"/>
        <w:tblW w:w="0" w:type="auto"/>
        <w:tblInd w:w="108" w:type="dxa"/>
        <w:tblLook w:val="04A0"/>
      </w:tblPr>
      <w:tblGrid>
        <w:gridCol w:w="2957"/>
        <w:gridCol w:w="6178"/>
      </w:tblGrid>
      <w:tr w:rsidR="001F1D2A" w:rsidRPr="009B2F6F" w:rsidTr="00A03177">
        <w:tc>
          <w:tcPr>
            <w:tcW w:w="2977" w:type="dxa"/>
            <w:vAlign w:val="center"/>
          </w:tcPr>
          <w:p w:rsidR="001F1D2A" w:rsidRPr="009B2F6F" w:rsidRDefault="001F1D2A" w:rsidP="009B2F6F">
            <w:pPr>
              <w:spacing w:line="360" w:lineRule="auto"/>
              <w:jc w:val="center"/>
              <w:rPr>
                <w:rFonts w:cstheme="minorHAnsi"/>
                <w:sz w:val="20"/>
                <w:szCs w:val="20"/>
              </w:rPr>
            </w:pPr>
            <w:r w:rsidRPr="009B2F6F">
              <w:rPr>
                <w:rFonts w:cstheme="minorHAnsi"/>
                <w:b/>
                <w:bCs/>
                <w:color w:val="0D0D0D"/>
                <w:spacing w:val="20"/>
                <w:sz w:val="20"/>
                <w:szCs w:val="20"/>
              </w:rPr>
              <w:t xml:space="preserve">ELEMEN </w:t>
            </w:r>
            <w:r w:rsidRPr="009B2F6F">
              <w:rPr>
                <w:rFonts w:cstheme="minorHAnsi"/>
                <w:b/>
                <w:bCs/>
                <w:color w:val="0D0D0D"/>
                <w:sz w:val="20"/>
                <w:szCs w:val="20"/>
              </w:rPr>
              <w:t>KOMPETENSI</w:t>
            </w:r>
          </w:p>
        </w:tc>
        <w:tc>
          <w:tcPr>
            <w:tcW w:w="6237" w:type="dxa"/>
          </w:tcPr>
          <w:p w:rsidR="001F1D2A" w:rsidRPr="009B2F6F" w:rsidRDefault="001F1D2A" w:rsidP="009B2F6F">
            <w:pPr>
              <w:tabs>
                <w:tab w:val="left" w:pos="2361"/>
              </w:tabs>
              <w:spacing w:line="360" w:lineRule="auto"/>
              <w:jc w:val="center"/>
              <w:rPr>
                <w:rFonts w:cstheme="minorHAnsi"/>
                <w:sz w:val="20"/>
                <w:szCs w:val="20"/>
              </w:rPr>
            </w:pPr>
            <w:r w:rsidRPr="009B2F6F">
              <w:rPr>
                <w:rFonts w:cstheme="minorHAnsi"/>
                <w:b/>
                <w:bCs/>
                <w:color w:val="0D0D0D"/>
                <w:spacing w:val="8"/>
                <w:sz w:val="20"/>
                <w:szCs w:val="20"/>
              </w:rPr>
              <w:t>KRITERIA UNJUK KERJA</w:t>
            </w:r>
          </w:p>
        </w:tc>
      </w:tr>
      <w:tr w:rsidR="00C7422D" w:rsidRPr="009B2F6F" w:rsidTr="00A03177">
        <w:trPr>
          <w:trHeight w:val="5503"/>
        </w:trPr>
        <w:tc>
          <w:tcPr>
            <w:tcW w:w="2977" w:type="dxa"/>
          </w:tcPr>
          <w:p w:rsidR="00C7422D" w:rsidRPr="009B2F6F" w:rsidRDefault="00C7422D" w:rsidP="009B2F6F">
            <w:pPr>
              <w:pStyle w:val="ListParagraph"/>
              <w:numPr>
                <w:ilvl w:val="0"/>
                <w:numId w:val="3"/>
              </w:numPr>
              <w:spacing w:line="360" w:lineRule="auto"/>
              <w:ind w:left="318" w:hanging="284"/>
              <w:rPr>
                <w:rFonts w:cstheme="minorHAnsi"/>
                <w:color w:val="0D0D0D"/>
                <w:sz w:val="20"/>
                <w:szCs w:val="20"/>
              </w:rPr>
            </w:pPr>
            <w:r w:rsidRPr="009B2F6F">
              <w:rPr>
                <w:rFonts w:cstheme="minorHAnsi"/>
                <w:color w:val="0D0D0D"/>
                <w:sz w:val="20"/>
                <w:szCs w:val="20"/>
              </w:rPr>
              <w:t>Memelihara dan</w:t>
            </w:r>
            <w:r w:rsidR="00E11A6D" w:rsidRPr="009B2F6F">
              <w:rPr>
                <w:rFonts w:cstheme="minorHAnsi"/>
                <w:color w:val="0D0D0D"/>
                <w:sz w:val="20"/>
                <w:szCs w:val="20"/>
              </w:rPr>
              <w:t xml:space="preserve"> </w:t>
            </w:r>
            <w:r w:rsidRPr="009B2F6F">
              <w:rPr>
                <w:rFonts w:cstheme="minorHAnsi"/>
                <w:color w:val="0D0D0D"/>
                <w:sz w:val="20"/>
                <w:szCs w:val="20"/>
              </w:rPr>
              <w:t>mengendalikan</w:t>
            </w:r>
            <w:r w:rsidR="00E11A6D" w:rsidRPr="009B2F6F">
              <w:rPr>
                <w:rFonts w:cstheme="minorHAnsi"/>
                <w:color w:val="0D0D0D"/>
                <w:sz w:val="20"/>
                <w:szCs w:val="20"/>
              </w:rPr>
              <w:t xml:space="preserve"> </w:t>
            </w:r>
            <w:r w:rsidRPr="009B2F6F">
              <w:rPr>
                <w:rFonts w:cstheme="minorHAnsi"/>
                <w:color w:val="0D0D0D"/>
                <w:sz w:val="20"/>
                <w:szCs w:val="20"/>
              </w:rPr>
              <w:t>persediaan</w:t>
            </w:r>
            <w:r w:rsidR="00E11A6D" w:rsidRPr="009B2F6F">
              <w:rPr>
                <w:rFonts w:cstheme="minorHAnsi"/>
                <w:color w:val="0D0D0D"/>
                <w:sz w:val="20"/>
                <w:szCs w:val="20"/>
              </w:rPr>
              <w:t xml:space="preserve"> </w:t>
            </w:r>
            <w:r w:rsidRPr="009B2F6F">
              <w:rPr>
                <w:rFonts w:cstheme="minorHAnsi"/>
                <w:color w:val="0D0D0D"/>
                <w:sz w:val="20"/>
                <w:szCs w:val="20"/>
              </w:rPr>
              <w:t>bahan dan</w:t>
            </w:r>
            <w:r w:rsidR="00E11A6D" w:rsidRPr="009B2F6F">
              <w:rPr>
                <w:rFonts w:cstheme="minorHAnsi"/>
                <w:color w:val="0D0D0D"/>
                <w:sz w:val="20"/>
                <w:szCs w:val="20"/>
              </w:rPr>
              <w:t xml:space="preserve"> </w:t>
            </w:r>
            <w:r w:rsidRPr="009B2F6F">
              <w:rPr>
                <w:rFonts w:cstheme="minorHAnsi"/>
                <w:color w:val="0D0D0D"/>
                <w:sz w:val="20"/>
                <w:szCs w:val="20"/>
              </w:rPr>
              <w:t>peralatan</w:t>
            </w:r>
          </w:p>
        </w:tc>
        <w:tc>
          <w:tcPr>
            <w:tcW w:w="6237" w:type="dxa"/>
            <w:vAlign w:val="center"/>
          </w:tcPr>
          <w:p w:rsidR="00C7422D" w:rsidRPr="009B2F6F" w:rsidRDefault="00C7422D" w:rsidP="009B2F6F">
            <w:pPr>
              <w:spacing w:line="360" w:lineRule="auto"/>
              <w:ind w:left="459" w:right="86" w:hanging="459"/>
              <w:jc w:val="both"/>
              <w:rPr>
                <w:rFonts w:cstheme="minorHAnsi"/>
                <w:sz w:val="20"/>
                <w:szCs w:val="20"/>
              </w:rPr>
            </w:pPr>
            <w:r w:rsidRPr="009B2F6F">
              <w:rPr>
                <w:rFonts w:cstheme="minorHAnsi"/>
                <w:spacing w:val="-2"/>
                <w:sz w:val="20"/>
                <w:szCs w:val="20"/>
              </w:rPr>
              <w:t>1.1 Persediaan</w:t>
            </w:r>
            <w:r w:rsidRPr="009B2F6F">
              <w:rPr>
                <w:rFonts w:cstheme="minorHAnsi"/>
                <w:spacing w:val="-2"/>
                <w:sz w:val="20"/>
                <w:szCs w:val="20"/>
              </w:rPr>
              <w:tab/>
              <w:t>diberi</w:t>
            </w:r>
            <w:r w:rsidRPr="009B2F6F">
              <w:rPr>
                <w:rFonts w:cstheme="minorHAnsi"/>
                <w:spacing w:val="-2"/>
                <w:sz w:val="20"/>
                <w:szCs w:val="20"/>
              </w:rPr>
              <w:tab/>
              <w:t>label,</w:t>
            </w:r>
            <w:r w:rsidRPr="009B2F6F">
              <w:rPr>
                <w:rFonts w:cstheme="minorHAnsi"/>
                <w:spacing w:val="-2"/>
                <w:sz w:val="20"/>
                <w:szCs w:val="20"/>
              </w:rPr>
              <w:tab/>
              <w:t>didokumentasikan dan</w:t>
            </w:r>
            <w:r w:rsidRPr="009B2F6F">
              <w:rPr>
                <w:rFonts w:cstheme="minorHAnsi"/>
                <w:sz w:val="20"/>
                <w:szCs w:val="20"/>
              </w:rPr>
              <w:t xml:space="preserve"> </w:t>
            </w:r>
            <w:r w:rsidRPr="009B2F6F">
              <w:rPr>
                <w:rFonts w:cstheme="minorHAnsi"/>
                <w:spacing w:val="8"/>
                <w:sz w:val="20"/>
                <w:szCs w:val="20"/>
              </w:rPr>
              <w:t>disimpan sesuai dengan standar yang relevan dan</w:t>
            </w:r>
            <w:r w:rsidRPr="009B2F6F">
              <w:rPr>
                <w:rFonts w:cstheme="minorHAnsi"/>
                <w:sz w:val="20"/>
                <w:szCs w:val="20"/>
              </w:rPr>
              <w:t xml:space="preserve"> persyaratan keamanan khusus.</w:t>
            </w:r>
          </w:p>
          <w:p w:rsidR="00C7422D" w:rsidRPr="009B2F6F" w:rsidRDefault="00C7422D" w:rsidP="009B2F6F">
            <w:pPr>
              <w:spacing w:line="360" w:lineRule="auto"/>
              <w:ind w:left="459" w:right="86" w:hanging="459"/>
              <w:jc w:val="both"/>
              <w:rPr>
                <w:rFonts w:cstheme="minorHAnsi"/>
                <w:sz w:val="20"/>
                <w:szCs w:val="20"/>
              </w:rPr>
            </w:pPr>
            <w:r w:rsidRPr="009B2F6F">
              <w:rPr>
                <w:rFonts w:cstheme="minorHAnsi"/>
                <w:spacing w:val="-2"/>
                <w:sz w:val="20"/>
                <w:szCs w:val="20"/>
              </w:rPr>
              <w:t>1.2</w:t>
            </w:r>
            <w:r w:rsidRPr="009B2F6F">
              <w:rPr>
                <w:rFonts w:cstheme="minorHAnsi"/>
                <w:spacing w:val="-2"/>
                <w:sz w:val="20"/>
                <w:szCs w:val="20"/>
              </w:rPr>
              <w:tab/>
              <w:t>Prosedur</w:t>
            </w:r>
            <w:r w:rsidRPr="009B2F6F">
              <w:rPr>
                <w:rFonts w:cstheme="minorHAnsi"/>
                <w:spacing w:val="-2"/>
                <w:sz w:val="20"/>
                <w:szCs w:val="20"/>
              </w:rPr>
              <w:tab/>
              <w:t>perputaran</w:t>
            </w:r>
            <w:r w:rsidRPr="009B2F6F">
              <w:rPr>
                <w:rFonts w:cstheme="minorHAnsi"/>
                <w:spacing w:val="-2"/>
                <w:sz w:val="20"/>
                <w:szCs w:val="20"/>
              </w:rPr>
              <w:tab/>
              <w:t>persediaan</w:t>
            </w:r>
            <w:r w:rsidRPr="009B2F6F">
              <w:rPr>
                <w:rFonts w:cstheme="minorHAnsi"/>
                <w:spacing w:val="-2"/>
                <w:sz w:val="20"/>
                <w:szCs w:val="20"/>
              </w:rPr>
              <w:tab/>
              <w:t>diikuti</w:t>
            </w:r>
            <w:r w:rsidRPr="009B2F6F">
              <w:rPr>
                <w:rFonts w:cstheme="minorHAnsi"/>
                <w:spacing w:val="-2"/>
                <w:sz w:val="20"/>
                <w:szCs w:val="20"/>
              </w:rPr>
              <w:tab/>
              <w:t>untuk</w:t>
            </w:r>
            <w:r w:rsidR="009B2F6F">
              <w:rPr>
                <w:rFonts w:cstheme="minorHAnsi"/>
                <w:spacing w:val="-4"/>
                <w:sz w:val="20"/>
                <w:szCs w:val="20"/>
              </w:rPr>
              <w:t xml:space="preserve"> </w:t>
            </w:r>
            <w:r w:rsidRPr="009B2F6F">
              <w:rPr>
                <w:rFonts w:cstheme="minorHAnsi"/>
                <w:spacing w:val="-4"/>
                <w:sz w:val="20"/>
                <w:szCs w:val="20"/>
              </w:rPr>
              <w:t>memaksimalkan</w:t>
            </w:r>
            <w:r w:rsidRPr="009B2F6F">
              <w:rPr>
                <w:rFonts w:cstheme="minorHAnsi"/>
                <w:spacing w:val="-4"/>
                <w:sz w:val="20"/>
                <w:szCs w:val="20"/>
              </w:rPr>
              <w:tab/>
              <w:t>penggunaan</w:t>
            </w:r>
            <w:r w:rsidRPr="009B2F6F">
              <w:rPr>
                <w:rFonts w:cstheme="minorHAnsi"/>
                <w:spacing w:val="-4"/>
                <w:sz w:val="20"/>
                <w:szCs w:val="20"/>
              </w:rPr>
              <w:tab/>
              <w:t>persediaan sesuai</w:t>
            </w:r>
            <w:r w:rsidRPr="009B2F6F">
              <w:rPr>
                <w:rFonts w:cstheme="minorHAnsi"/>
                <w:sz w:val="20"/>
                <w:szCs w:val="20"/>
              </w:rPr>
              <w:t xml:space="preserve"> </w:t>
            </w:r>
            <w:r w:rsidRPr="009B2F6F">
              <w:rPr>
                <w:rFonts w:cstheme="minorHAnsi"/>
                <w:spacing w:val="-2"/>
                <w:sz w:val="20"/>
                <w:szCs w:val="20"/>
              </w:rPr>
              <w:t>dengan lamanya waktu penyimpanan yang diizinkan.</w:t>
            </w:r>
          </w:p>
          <w:p w:rsidR="00C7422D" w:rsidRPr="009B2F6F" w:rsidRDefault="00C7422D" w:rsidP="009B2F6F">
            <w:pPr>
              <w:spacing w:line="360" w:lineRule="auto"/>
              <w:ind w:left="459" w:right="86" w:hanging="459"/>
              <w:rPr>
                <w:rFonts w:cstheme="minorHAnsi"/>
                <w:spacing w:val="-2"/>
                <w:sz w:val="20"/>
                <w:szCs w:val="20"/>
              </w:rPr>
            </w:pPr>
            <w:r w:rsidRPr="009B2F6F">
              <w:rPr>
                <w:rFonts w:cstheme="minorHAnsi"/>
                <w:spacing w:val="-2"/>
                <w:sz w:val="20"/>
                <w:szCs w:val="20"/>
              </w:rPr>
              <w:t xml:space="preserve">1.3 </w:t>
            </w:r>
            <w:r w:rsidR="00CF3715">
              <w:rPr>
                <w:rFonts w:cstheme="minorHAnsi"/>
                <w:spacing w:val="-2"/>
                <w:sz w:val="20"/>
                <w:szCs w:val="20"/>
              </w:rPr>
              <w:t xml:space="preserve">  </w:t>
            </w:r>
            <w:r w:rsidRPr="009B2F6F">
              <w:rPr>
                <w:rFonts w:cstheme="minorHAnsi"/>
                <w:spacing w:val="-2"/>
                <w:sz w:val="20"/>
                <w:szCs w:val="20"/>
              </w:rPr>
              <w:t>Ketidakcocokan</w:t>
            </w:r>
            <w:r w:rsidRPr="009B2F6F">
              <w:rPr>
                <w:rFonts w:cstheme="minorHAnsi"/>
                <w:sz w:val="20"/>
                <w:szCs w:val="20"/>
              </w:rPr>
              <w:t xml:space="preserve"> dalam persediaan diidenti$ikasi dan </w:t>
            </w:r>
            <w:r w:rsidRPr="009B2F6F">
              <w:rPr>
                <w:rFonts w:cstheme="minorHAnsi"/>
                <w:spacing w:val="-2"/>
                <w:sz w:val="20"/>
                <w:szCs w:val="20"/>
              </w:rPr>
              <w:t xml:space="preserve">persediaan yang sudah tidak dibutuhkan atau usang </w:t>
            </w:r>
            <w:r w:rsidRPr="009B2F6F">
              <w:rPr>
                <w:rFonts w:cstheme="minorHAnsi"/>
                <w:sz w:val="20"/>
                <w:szCs w:val="20"/>
              </w:rPr>
              <w:t xml:space="preserve">diganti untuk memelihara agar persediaan sesuai </w:t>
            </w:r>
            <w:r w:rsidRPr="009B2F6F">
              <w:rPr>
                <w:rFonts w:cstheme="minorHAnsi"/>
                <w:w w:val="98"/>
                <w:sz w:val="20"/>
                <w:szCs w:val="20"/>
              </w:rPr>
              <w:t xml:space="preserve">dengan </w:t>
            </w:r>
            <w:r w:rsidRPr="009B2F6F">
              <w:rPr>
                <w:rFonts w:cstheme="minorHAnsi"/>
                <w:i/>
                <w:iCs/>
                <w:sz w:val="20"/>
                <w:szCs w:val="20"/>
              </w:rPr>
              <w:t xml:space="preserve">level </w:t>
            </w:r>
            <w:r w:rsidRPr="009B2F6F">
              <w:rPr>
                <w:rFonts w:cstheme="minorHAnsi"/>
                <w:sz w:val="20"/>
                <w:szCs w:val="20"/>
              </w:rPr>
              <w:t>yang ditentukan.</w:t>
            </w:r>
          </w:p>
          <w:p w:rsidR="00C7422D" w:rsidRPr="009B2F6F" w:rsidRDefault="00C7422D" w:rsidP="009B2F6F">
            <w:pPr>
              <w:spacing w:line="360" w:lineRule="auto"/>
              <w:ind w:left="459" w:right="72" w:hanging="459"/>
              <w:jc w:val="both"/>
              <w:rPr>
                <w:rFonts w:cstheme="minorHAnsi"/>
                <w:w w:val="97"/>
                <w:sz w:val="20"/>
                <w:szCs w:val="20"/>
              </w:rPr>
            </w:pPr>
            <w:r w:rsidRPr="009B2F6F">
              <w:rPr>
                <w:rFonts w:cstheme="minorHAnsi"/>
                <w:spacing w:val="-4"/>
                <w:sz w:val="20"/>
                <w:szCs w:val="20"/>
              </w:rPr>
              <w:t xml:space="preserve">1.4 Peralatan yang rusak /usang diidenti$ikasi dan diganti </w:t>
            </w:r>
            <w:r w:rsidRPr="009B2F6F">
              <w:rPr>
                <w:rFonts w:cstheme="minorHAnsi"/>
                <w:spacing w:val="-1"/>
                <w:sz w:val="20"/>
                <w:szCs w:val="20"/>
              </w:rPr>
              <w:t xml:space="preserve">serta perbaikan atau pemusnahannya diatur dengan </w:t>
            </w:r>
            <w:r w:rsidRPr="009B2F6F">
              <w:rPr>
                <w:rFonts w:cstheme="minorHAnsi"/>
                <w:w w:val="97"/>
                <w:sz w:val="20"/>
                <w:szCs w:val="20"/>
              </w:rPr>
              <w:t>benar.</w:t>
            </w:r>
          </w:p>
          <w:p w:rsidR="00C7422D" w:rsidRPr="009B2F6F" w:rsidRDefault="00C7422D" w:rsidP="009B2F6F">
            <w:pPr>
              <w:spacing w:line="360" w:lineRule="auto"/>
              <w:ind w:left="459" w:right="72" w:hanging="459"/>
              <w:rPr>
                <w:rFonts w:cstheme="minorHAnsi"/>
                <w:sz w:val="20"/>
                <w:szCs w:val="20"/>
              </w:rPr>
            </w:pPr>
            <w:r w:rsidRPr="009B2F6F">
              <w:rPr>
                <w:rFonts w:cstheme="minorHAnsi"/>
                <w:spacing w:val="-2"/>
                <w:sz w:val="20"/>
                <w:szCs w:val="20"/>
              </w:rPr>
              <w:t>1.5</w:t>
            </w:r>
            <w:r w:rsidRPr="009B2F6F">
              <w:rPr>
                <w:rFonts w:cstheme="minorHAnsi"/>
                <w:spacing w:val="-2"/>
                <w:sz w:val="20"/>
                <w:szCs w:val="20"/>
              </w:rPr>
              <w:tab/>
              <w:t>Pengambilan contoh untuk pengendalian mutu dan</w:t>
            </w:r>
            <w:r w:rsidRPr="009B2F6F">
              <w:rPr>
                <w:rFonts w:cstheme="minorHAnsi"/>
                <w:sz w:val="20"/>
                <w:szCs w:val="20"/>
              </w:rPr>
              <w:br/>
              <w:t>prosedur pengujian dimulai jika diperlukan.</w:t>
            </w:r>
          </w:p>
          <w:p w:rsidR="00C7422D" w:rsidRPr="009B2F6F" w:rsidRDefault="00C7422D" w:rsidP="009B2F6F">
            <w:pPr>
              <w:spacing w:line="360" w:lineRule="auto"/>
              <w:ind w:left="459" w:right="72" w:hanging="459"/>
              <w:jc w:val="both"/>
              <w:rPr>
                <w:rFonts w:cstheme="minorHAnsi"/>
                <w:sz w:val="20"/>
                <w:szCs w:val="20"/>
              </w:rPr>
            </w:pPr>
            <w:r w:rsidRPr="009B2F6F">
              <w:rPr>
                <w:rFonts w:cstheme="minorHAnsi"/>
                <w:sz w:val="20"/>
                <w:szCs w:val="20"/>
              </w:rPr>
              <w:t xml:space="preserve">1.6 Permasalahan persediaan yang berada di luar </w:t>
            </w:r>
            <w:r w:rsidRPr="009B2F6F">
              <w:rPr>
                <w:rFonts w:cstheme="minorHAnsi"/>
                <w:spacing w:val="-3"/>
                <w:sz w:val="20"/>
                <w:szCs w:val="20"/>
              </w:rPr>
              <w:t xml:space="preserve">pengetahuan dan batas wewenang dilaporkan kepada </w:t>
            </w:r>
            <w:r w:rsidRPr="009B2F6F">
              <w:rPr>
                <w:rFonts w:cstheme="minorHAnsi"/>
                <w:w w:val="97"/>
                <w:sz w:val="20"/>
                <w:szCs w:val="20"/>
              </w:rPr>
              <w:t>personil yang terkait.</w:t>
            </w:r>
          </w:p>
        </w:tc>
      </w:tr>
      <w:tr w:rsidR="00E11A6D" w:rsidRPr="009B2F6F" w:rsidTr="00A03177">
        <w:trPr>
          <w:trHeight w:val="1833"/>
        </w:trPr>
        <w:tc>
          <w:tcPr>
            <w:tcW w:w="2977" w:type="dxa"/>
          </w:tcPr>
          <w:p w:rsidR="00E11A6D" w:rsidRPr="009B2F6F" w:rsidRDefault="00E11A6D" w:rsidP="009B2F6F">
            <w:pPr>
              <w:pStyle w:val="ListParagraph"/>
              <w:numPr>
                <w:ilvl w:val="0"/>
                <w:numId w:val="3"/>
              </w:numPr>
              <w:spacing w:line="360" w:lineRule="auto"/>
              <w:ind w:left="318" w:hanging="284"/>
              <w:rPr>
                <w:rFonts w:cstheme="minorHAnsi"/>
                <w:color w:val="0D0D0D"/>
                <w:sz w:val="20"/>
                <w:szCs w:val="20"/>
              </w:rPr>
            </w:pPr>
            <w:r w:rsidRPr="009B2F6F">
              <w:rPr>
                <w:rFonts w:cstheme="minorHAnsi"/>
                <w:color w:val="0D0D0D"/>
                <w:sz w:val="20"/>
                <w:szCs w:val="20"/>
              </w:rPr>
              <w:t>Memesa dan menerima bahan dan peralatan</w:t>
            </w:r>
          </w:p>
        </w:tc>
        <w:tc>
          <w:tcPr>
            <w:tcW w:w="6237" w:type="dxa"/>
          </w:tcPr>
          <w:p w:rsidR="00E11A6D" w:rsidRPr="009B2F6F" w:rsidRDefault="00E11A6D" w:rsidP="009B2F6F">
            <w:pPr>
              <w:spacing w:line="360" w:lineRule="auto"/>
              <w:ind w:left="459" w:right="86" w:hanging="459"/>
              <w:rPr>
                <w:rFonts w:cstheme="minorHAnsi"/>
                <w:color w:val="0D0D0D"/>
                <w:spacing w:val="1"/>
                <w:sz w:val="20"/>
                <w:szCs w:val="20"/>
              </w:rPr>
            </w:pPr>
            <w:r w:rsidRPr="009B2F6F">
              <w:rPr>
                <w:rFonts w:cstheme="minorHAnsi"/>
                <w:color w:val="0D0D0D"/>
                <w:spacing w:val="1"/>
                <w:sz w:val="20"/>
                <w:szCs w:val="20"/>
              </w:rPr>
              <w:t>2.1 Permintaan pelanggan dan supplier ditentukan dengan</w:t>
            </w:r>
          </w:p>
          <w:p w:rsidR="00E11A6D" w:rsidRPr="009B2F6F" w:rsidRDefault="00E11A6D" w:rsidP="009B2F6F">
            <w:pPr>
              <w:spacing w:line="360" w:lineRule="auto"/>
              <w:ind w:left="459" w:right="86" w:hanging="459"/>
              <w:rPr>
                <w:rFonts w:cstheme="minorHAnsi"/>
                <w:color w:val="0D0D0D"/>
                <w:spacing w:val="-2"/>
                <w:sz w:val="20"/>
                <w:szCs w:val="20"/>
              </w:rPr>
            </w:pPr>
            <w:r w:rsidRPr="009B2F6F">
              <w:rPr>
                <w:rFonts w:cstheme="minorHAnsi"/>
                <w:color w:val="0D0D0D"/>
                <w:spacing w:val="1"/>
                <w:sz w:val="20"/>
                <w:szCs w:val="20"/>
              </w:rPr>
              <w:t xml:space="preserve">2.2 </w:t>
            </w:r>
            <w:r w:rsidRPr="009B2F6F">
              <w:rPr>
                <w:rFonts w:cstheme="minorHAnsi"/>
                <w:color w:val="0D0D0D"/>
                <w:spacing w:val="-2"/>
                <w:sz w:val="20"/>
                <w:szCs w:val="20"/>
              </w:rPr>
              <w:t>Permintaan</w:t>
            </w:r>
            <w:r w:rsidRPr="009B2F6F">
              <w:rPr>
                <w:rFonts w:cstheme="minorHAnsi"/>
                <w:color w:val="0D0D0D"/>
                <w:spacing w:val="-2"/>
                <w:sz w:val="20"/>
                <w:szCs w:val="20"/>
              </w:rPr>
              <w:tab/>
              <w:t>persediaan</w:t>
            </w:r>
            <w:r w:rsidRPr="009B2F6F">
              <w:rPr>
                <w:rFonts w:cstheme="minorHAnsi"/>
                <w:color w:val="0D0D0D"/>
                <w:spacing w:val="-2"/>
                <w:sz w:val="20"/>
                <w:szCs w:val="20"/>
              </w:rPr>
              <w:tab/>
              <w:t>ditentukan</w:t>
            </w:r>
            <w:r w:rsidRPr="009B2F6F">
              <w:rPr>
                <w:rFonts w:cstheme="minorHAnsi"/>
                <w:color w:val="0D0D0D"/>
                <w:spacing w:val="-2"/>
                <w:sz w:val="20"/>
                <w:szCs w:val="20"/>
              </w:rPr>
              <w:tab/>
              <w:t xml:space="preserve">dengan </w:t>
            </w:r>
            <w:r w:rsidRPr="009B2F6F">
              <w:rPr>
                <w:rFonts w:cstheme="minorHAnsi"/>
                <w:color w:val="0D0D0D"/>
                <w:spacing w:val="-20"/>
                <w:sz w:val="20"/>
                <w:szCs w:val="20"/>
              </w:rPr>
              <w:t xml:space="preserve">mempertimbangkan variasi puncak dan musiman pada </w:t>
            </w:r>
            <w:r w:rsidRPr="009B2F6F">
              <w:rPr>
                <w:rFonts w:cstheme="minorHAnsi"/>
                <w:color w:val="0D0D0D"/>
                <w:sz w:val="20"/>
                <w:szCs w:val="20"/>
              </w:rPr>
              <w:t>penggunaan persediaan dan kondisi produksi;</w:t>
            </w:r>
          </w:p>
          <w:p w:rsidR="00E11A6D" w:rsidRPr="009B2F6F" w:rsidRDefault="00E11A6D" w:rsidP="009B2F6F">
            <w:pPr>
              <w:spacing w:line="360" w:lineRule="auto"/>
              <w:ind w:left="459" w:right="86" w:hanging="459"/>
              <w:rPr>
                <w:rFonts w:cstheme="minorHAnsi"/>
                <w:color w:val="0D0D0D"/>
                <w:w w:val="97"/>
                <w:sz w:val="20"/>
                <w:szCs w:val="20"/>
              </w:rPr>
            </w:pPr>
            <w:r w:rsidRPr="009B2F6F">
              <w:rPr>
                <w:rFonts w:cstheme="minorHAnsi"/>
                <w:color w:val="0D0D0D"/>
                <w:sz w:val="20"/>
                <w:szCs w:val="20"/>
              </w:rPr>
              <w:t xml:space="preserve">2.3 Pemesanan yang telah disetujui dilakukan dan/atau ditindaklanjuti sesuai dengan sistem dan prosedur </w:t>
            </w:r>
            <w:r w:rsidRPr="009B2F6F">
              <w:rPr>
                <w:rFonts w:cstheme="minorHAnsi"/>
                <w:color w:val="0D0D0D"/>
                <w:w w:val="97"/>
                <w:sz w:val="20"/>
                <w:szCs w:val="20"/>
              </w:rPr>
              <w:t>perusahaan</w:t>
            </w:r>
          </w:p>
          <w:p w:rsidR="00E11A6D" w:rsidRPr="009B2F6F" w:rsidRDefault="00E11A6D" w:rsidP="009B2F6F">
            <w:pPr>
              <w:spacing w:line="360" w:lineRule="auto"/>
              <w:ind w:left="459" w:right="86" w:hanging="425"/>
              <w:rPr>
                <w:rFonts w:cstheme="minorHAnsi"/>
                <w:color w:val="0D0D0D"/>
                <w:spacing w:val="1"/>
                <w:sz w:val="20"/>
                <w:szCs w:val="20"/>
              </w:rPr>
            </w:pPr>
            <w:r w:rsidRPr="009B2F6F">
              <w:rPr>
                <w:rFonts w:cstheme="minorHAnsi"/>
                <w:color w:val="0D0D0D"/>
                <w:spacing w:val="4"/>
                <w:sz w:val="20"/>
                <w:szCs w:val="20"/>
              </w:rPr>
              <w:t xml:space="preserve">2.4 Kondisi barang yang diterima diperiksa dan tindakan </w:t>
            </w:r>
            <w:r w:rsidRPr="009B2F6F">
              <w:rPr>
                <w:rFonts w:cstheme="minorHAnsi"/>
                <w:color w:val="0D0D0D"/>
                <w:sz w:val="20"/>
                <w:szCs w:val="20"/>
              </w:rPr>
              <w:t>yang tepat diambil</w:t>
            </w:r>
          </w:p>
        </w:tc>
      </w:tr>
      <w:tr w:rsidR="00E11A6D" w:rsidRPr="009B2F6F" w:rsidTr="00A03177">
        <w:trPr>
          <w:trHeight w:val="1833"/>
        </w:trPr>
        <w:tc>
          <w:tcPr>
            <w:tcW w:w="2977" w:type="dxa"/>
          </w:tcPr>
          <w:p w:rsidR="00E11A6D" w:rsidRPr="009B2F6F" w:rsidRDefault="00E11A6D" w:rsidP="009B2F6F">
            <w:pPr>
              <w:pStyle w:val="ListParagraph"/>
              <w:numPr>
                <w:ilvl w:val="0"/>
                <w:numId w:val="3"/>
              </w:numPr>
              <w:spacing w:line="360" w:lineRule="auto"/>
              <w:ind w:left="318" w:hanging="284"/>
              <w:rPr>
                <w:rFonts w:cstheme="minorHAnsi"/>
                <w:color w:val="0D0D0D"/>
                <w:sz w:val="20"/>
                <w:szCs w:val="20"/>
              </w:rPr>
            </w:pPr>
            <w:r w:rsidRPr="009B2F6F">
              <w:rPr>
                <w:rFonts w:cstheme="minorHAnsi"/>
                <w:color w:val="0D0D0D"/>
                <w:sz w:val="20"/>
                <w:szCs w:val="20"/>
              </w:rPr>
              <w:lastRenderedPageBreak/>
              <w:t>Memelihara rekaman persediaan</w:t>
            </w:r>
          </w:p>
        </w:tc>
        <w:tc>
          <w:tcPr>
            <w:tcW w:w="6237" w:type="dxa"/>
          </w:tcPr>
          <w:p w:rsidR="00E11A6D" w:rsidRPr="009B2F6F" w:rsidRDefault="00E11A6D" w:rsidP="009B2F6F">
            <w:pPr>
              <w:spacing w:line="360" w:lineRule="auto"/>
              <w:ind w:left="459" w:right="86" w:hanging="459"/>
              <w:rPr>
                <w:rFonts w:cstheme="minorHAnsi"/>
                <w:color w:val="0D0D0D"/>
                <w:sz w:val="20"/>
                <w:szCs w:val="20"/>
              </w:rPr>
            </w:pPr>
            <w:r w:rsidRPr="009B2F6F">
              <w:rPr>
                <w:rFonts w:cstheme="minorHAnsi"/>
                <w:color w:val="0D0D0D"/>
                <w:spacing w:val="8"/>
                <w:sz w:val="20"/>
                <w:szCs w:val="20"/>
              </w:rPr>
              <w:t xml:space="preserve">3.1 Semua perincian yang relevan direkam secara akurat </w:t>
            </w:r>
            <w:r w:rsidRPr="009B2F6F">
              <w:rPr>
                <w:rFonts w:cstheme="minorHAnsi"/>
                <w:color w:val="0D0D0D"/>
                <w:spacing w:val="9"/>
                <w:sz w:val="20"/>
                <w:szCs w:val="20"/>
              </w:rPr>
              <w:t xml:space="preserve">dengan menggunakan sistem format/komputer yang </w:t>
            </w:r>
            <w:r w:rsidRPr="009B2F6F">
              <w:rPr>
                <w:rFonts w:cstheme="minorHAnsi"/>
                <w:color w:val="0D0D0D"/>
                <w:sz w:val="20"/>
                <w:szCs w:val="20"/>
              </w:rPr>
              <w:t>Ditentukan</w:t>
            </w:r>
          </w:p>
          <w:p w:rsidR="00E11A6D" w:rsidRPr="009B2F6F" w:rsidRDefault="00E11A6D" w:rsidP="009B2F6F">
            <w:pPr>
              <w:spacing w:line="360" w:lineRule="auto"/>
              <w:ind w:left="459" w:right="86" w:hanging="459"/>
              <w:rPr>
                <w:rFonts w:cstheme="minorHAnsi"/>
                <w:color w:val="0D0D0D"/>
                <w:sz w:val="20"/>
                <w:szCs w:val="20"/>
              </w:rPr>
            </w:pPr>
            <w:r w:rsidRPr="009B2F6F">
              <w:rPr>
                <w:rFonts w:cstheme="minorHAnsi"/>
                <w:color w:val="0D0D0D"/>
                <w:spacing w:val="4"/>
                <w:sz w:val="20"/>
                <w:szCs w:val="20"/>
              </w:rPr>
              <w:t xml:space="preserve">3.2 Informasi yang tertulis dipastikan dapat dibaca dengan </w:t>
            </w:r>
            <w:r w:rsidRPr="009B2F6F">
              <w:rPr>
                <w:rFonts w:cstheme="minorHAnsi"/>
                <w:color w:val="0D0D0D"/>
                <w:sz w:val="20"/>
                <w:szCs w:val="20"/>
              </w:rPr>
              <w:t>jelas dan tidak dapat dihapus</w:t>
            </w:r>
          </w:p>
          <w:p w:rsidR="00E11A6D" w:rsidRPr="009B2F6F" w:rsidRDefault="00E11A6D" w:rsidP="009B2F6F">
            <w:pPr>
              <w:spacing w:line="360" w:lineRule="auto"/>
              <w:ind w:left="459" w:right="86" w:hanging="459"/>
              <w:rPr>
                <w:rFonts w:cstheme="minorHAnsi"/>
                <w:color w:val="0D0D0D"/>
                <w:spacing w:val="1"/>
                <w:sz w:val="20"/>
                <w:szCs w:val="20"/>
              </w:rPr>
            </w:pPr>
            <w:r w:rsidRPr="009B2F6F">
              <w:rPr>
                <w:rFonts w:cstheme="minorHAnsi"/>
                <w:color w:val="0D0D0D"/>
                <w:spacing w:val="-1"/>
                <w:sz w:val="20"/>
                <w:szCs w:val="20"/>
              </w:rPr>
              <w:t>3.3 Semua rekaman diarsipkan pada tempat yang ditentukan</w:t>
            </w:r>
          </w:p>
        </w:tc>
      </w:tr>
      <w:tr w:rsidR="00E11A6D" w:rsidRPr="009B2F6F" w:rsidTr="00A03177">
        <w:trPr>
          <w:trHeight w:val="1833"/>
        </w:trPr>
        <w:tc>
          <w:tcPr>
            <w:tcW w:w="2977" w:type="dxa"/>
          </w:tcPr>
          <w:p w:rsidR="00E11A6D" w:rsidRPr="009B2F6F" w:rsidRDefault="00E11A6D" w:rsidP="009B2F6F">
            <w:pPr>
              <w:pStyle w:val="ListParagraph"/>
              <w:numPr>
                <w:ilvl w:val="0"/>
                <w:numId w:val="3"/>
              </w:numPr>
              <w:spacing w:line="360" w:lineRule="auto"/>
              <w:ind w:left="318" w:hanging="284"/>
              <w:rPr>
                <w:rFonts w:cstheme="minorHAnsi"/>
                <w:color w:val="0D0D0D"/>
                <w:sz w:val="20"/>
                <w:szCs w:val="20"/>
              </w:rPr>
            </w:pPr>
            <w:r w:rsidRPr="009B2F6F">
              <w:rPr>
                <w:rFonts w:cstheme="minorHAnsi"/>
                <w:color w:val="0D0D0D"/>
                <w:sz w:val="20"/>
                <w:szCs w:val="20"/>
              </w:rPr>
              <w:t>Memelihara lingkungan kerja yang aman</w:t>
            </w:r>
          </w:p>
        </w:tc>
        <w:tc>
          <w:tcPr>
            <w:tcW w:w="6237" w:type="dxa"/>
          </w:tcPr>
          <w:p w:rsidR="00E11A6D" w:rsidRPr="009B2F6F" w:rsidRDefault="00E11A6D" w:rsidP="009B2F6F">
            <w:pPr>
              <w:spacing w:line="360" w:lineRule="auto"/>
              <w:ind w:left="459" w:right="266" w:hanging="459"/>
              <w:rPr>
                <w:rFonts w:cstheme="minorHAnsi"/>
                <w:color w:val="0D0D0D"/>
                <w:sz w:val="20"/>
                <w:szCs w:val="20"/>
              </w:rPr>
            </w:pPr>
            <w:r w:rsidRPr="009B2F6F">
              <w:rPr>
                <w:rFonts w:cstheme="minorHAnsi"/>
                <w:color w:val="0D0D0D"/>
                <w:spacing w:val="2"/>
                <w:sz w:val="20"/>
                <w:szCs w:val="20"/>
              </w:rPr>
              <w:t xml:space="preserve">4.1 Cara kerja yang aman dan alat pelindung diri yang telah </w:t>
            </w:r>
            <w:r w:rsidRPr="009B2F6F">
              <w:rPr>
                <w:rFonts w:cstheme="minorHAnsi"/>
                <w:color w:val="0D0D0D"/>
                <w:sz w:val="20"/>
                <w:szCs w:val="20"/>
              </w:rPr>
              <w:t>ditentukan digunakan untuk memastikan keamanan diri sendiri dan personil laboratorium lainnya</w:t>
            </w:r>
          </w:p>
          <w:p w:rsidR="00E11A6D" w:rsidRPr="009B2F6F" w:rsidRDefault="00E11A6D" w:rsidP="00CF3715">
            <w:pPr>
              <w:spacing w:line="360" w:lineRule="auto"/>
              <w:ind w:left="459" w:right="266" w:hanging="459"/>
              <w:rPr>
                <w:rFonts w:cstheme="minorHAnsi"/>
                <w:color w:val="0D0D0D"/>
                <w:sz w:val="20"/>
                <w:szCs w:val="20"/>
              </w:rPr>
            </w:pPr>
            <w:r w:rsidRPr="009B2F6F">
              <w:rPr>
                <w:rFonts w:cstheme="minorHAnsi"/>
                <w:color w:val="0D0D0D"/>
                <w:sz w:val="20"/>
                <w:szCs w:val="20"/>
              </w:rPr>
              <w:t>4.2 Limbah yang dihasilkan dan dampaknya terhadap lingkungan diminimalisasi</w:t>
            </w:r>
          </w:p>
          <w:p w:rsidR="00E11A6D" w:rsidRPr="009B2F6F" w:rsidRDefault="00E11A6D" w:rsidP="009B2F6F">
            <w:pPr>
              <w:spacing w:line="360" w:lineRule="auto"/>
              <w:ind w:left="459" w:right="266" w:hanging="459"/>
              <w:rPr>
                <w:rFonts w:cstheme="minorHAnsi"/>
                <w:color w:val="0D0D0D"/>
                <w:sz w:val="20"/>
                <w:szCs w:val="20"/>
              </w:rPr>
            </w:pPr>
            <w:r w:rsidRPr="009B2F6F">
              <w:rPr>
                <w:rFonts w:cstheme="minorHAnsi"/>
                <w:color w:val="0D0D0D"/>
                <w:sz w:val="20"/>
                <w:szCs w:val="20"/>
              </w:rPr>
              <w:t xml:space="preserve">4.3 </w:t>
            </w:r>
            <w:r w:rsidRPr="009B2F6F">
              <w:rPr>
                <w:rFonts w:cstheme="minorHAnsi"/>
                <w:color w:val="0D0D0D"/>
                <w:spacing w:val="8"/>
                <w:sz w:val="20"/>
                <w:szCs w:val="20"/>
              </w:rPr>
              <w:t xml:space="preserve">Pengumpulan yang aman terhadap persediaan yang </w:t>
            </w:r>
            <w:r w:rsidRPr="009B2F6F">
              <w:rPr>
                <w:rFonts w:cstheme="minorHAnsi"/>
                <w:color w:val="0D0D0D"/>
                <w:sz w:val="20"/>
                <w:szCs w:val="20"/>
              </w:rPr>
              <w:t xml:space="preserve">sudah tidak digunakan/usang dipastikan untuk </w:t>
            </w:r>
            <w:r w:rsidRPr="009B2F6F">
              <w:rPr>
                <w:rFonts w:cstheme="minorHAnsi"/>
                <w:color w:val="0D0D0D"/>
                <w:w w:val="97"/>
                <w:sz w:val="20"/>
                <w:szCs w:val="20"/>
              </w:rPr>
              <w:t>selanjutnya dimusnahkan;</w:t>
            </w:r>
          </w:p>
        </w:tc>
      </w:tr>
    </w:tbl>
    <w:p w:rsidR="001F1D2A" w:rsidRPr="009B2F6F" w:rsidRDefault="001F1D2A" w:rsidP="009B2F6F">
      <w:pPr>
        <w:spacing w:line="360" w:lineRule="auto"/>
        <w:rPr>
          <w:rFonts w:cstheme="minorHAnsi"/>
          <w:sz w:val="20"/>
          <w:szCs w:val="20"/>
        </w:rPr>
      </w:pPr>
    </w:p>
    <w:p w:rsidR="001F1D2A" w:rsidRPr="009B2F6F" w:rsidRDefault="00E11A6D" w:rsidP="009B2F6F">
      <w:pPr>
        <w:spacing w:line="360" w:lineRule="auto"/>
        <w:rPr>
          <w:rFonts w:cstheme="minorHAnsi"/>
          <w:b/>
          <w:bCs/>
          <w:color w:val="0D0D0D"/>
          <w:spacing w:val="7"/>
          <w:sz w:val="20"/>
          <w:szCs w:val="20"/>
        </w:rPr>
      </w:pPr>
      <w:r w:rsidRPr="009B2F6F">
        <w:rPr>
          <w:rFonts w:cstheme="minorHAnsi"/>
          <w:b/>
          <w:bCs/>
          <w:color w:val="0D0D0D"/>
          <w:spacing w:val="7"/>
          <w:sz w:val="20"/>
          <w:szCs w:val="20"/>
        </w:rPr>
        <w:t>KETERAMPILAN DAN PENGETAHUAN YANG DIPERLUKAN</w:t>
      </w:r>
    </w:p>
    <w:tbl>
      <w:tblPr>
        <w:tblStyle w:val="TableGrid"/>
        <w:tblW w:w="0" w:type="auto"/>
        <w:tblInd w:w="108" w:type="dxa"/>
        <w:tblLook w:val="04A0"/>
      </w:tblPr>
      <w:tblGrid>
        <w:gridCol w:w="9135"/>
      </w:tblGrid>
      <w:tr w:rsidR="001F1D2A" w:rsidRPr="009B2F6F" w:rsidTr="00A03177">
        <w:tc>
          <w:tcPr>
            <w:tcW w:w="9214" w:type="dxa"/>
          </w:tcPr>
          <w:p w:rsidR="00E11A6D" w:rsidRPr="009B2F6F" w:rsidRDefault="00E11A6D" w:rsidP="009B2F6F">
            <w:pPr>
              <w:spacing w:before="360" w:line="360" w:lineRule="auto"/>
              <w:rPr>
                <w:rFonts w:cstheme="minorHAnsi"/>
                <w:b/>
                <w:bCs/>
                <w:color w:val="0D0D0D"/>
                <w:sz w:val="20"/>
                <w:szCs w:val="20"/>
              </w:rPr>
            </w:pPr>
            <w:r w:rsidRPr="009B2F6F">
              <w:rPr>
                <w:rFonts w:cstheme="minorHAnsi"/>
                <w:b/>
                <w:bCs/>
                <w:color w:val="0D0D0D"/>
                <w:sz w:val="20"/>
                <w:szCs w:val="20"/>
              </w:rPr>
              <w:t>KETERAMPILAN DAN PENGETAHUAN YANG DIPERLUKAN</w:t>
            </w:r>
          </w:p>
          <w:p w:rsidR="001F1D2A" w:rsidRPr="009B2F6F" w:rsidRDefault="00E11A6D" w:rsidP="009B2F6F">
            <w:pPr>
              <w:spacing w:line="360" w:lineRule="auto"/>
              <w:rPr>
                <w:rFonts w:cstheme="minorHAnsi"/>
                <w:color w:val="0D0D0D"/>
                <w:sz w:val="20"/>
                <w:szCs w:val="20"/>
              </w:rPr>
            </w:pPr>
            <w:r w:rsidRPr="009B2F6F">
              <w:rPr>
                <w:rFonts w:cstheme="minorHAnsi"/>
                <w:color w:val="0D0D0D"/>
                <w:sz w:val="20"/>
                <w:szCs w:val="20"/>
              </w:rPr>
              <w:t>Bagian ini menggambarkan keterampilan dan pengetahuan yang diperlukan untuk unit ini</w:t>
            </w:r>
          </w:p>
          <w:p w:rsidR="00E11A6D" w:rsidRPr="009B2F6F" w:rsidRDefault="00E11A6D" w:rsidP="009B2F6F">
            <w:pPr>
              <w:spacing w:line="360" w:lineRule="auto"/>
              <w:rPr>
                <w:rFonts w:cstheme="minorHAnsi"/>
                <w:sz w:val="20"/>
                <w:szCs w:val="20"/>
              </w:rPr>
            </w:pPr>
          </w:p>
        </w:tc>
      </w:tr>
      <w:tr w:rsidR="00E11A6D" w:rsidRPr="009B2F6F" w:rsidTr="00A03177">
        <w:tc>
          <w:tcPr>
            <w:tcW w:w="9214" w:type="dxa"/>
          </w:tcPr>
          <w:p w:rsidR="00E11A6D" w:rsidRPr="009B2F6F" w:rsidRDefault="00E11A6D" w:rsidP="009B2F6F">
            <w:pPr>
              <w:spacing w:line="360" w:lineRule="auto"/>
              <w:rPr>
                <w:rFonts w:cstheme="minorHAnsi"/>
                <w:sz w:val="20"/>
                <w:szCs w:val="20"/>
              </w:rPr>
            </w:pPr>
          </w:p>
          <w:p w:rsidR="00E11A6D" w:rsidRPr="009B2F6F" w:rsidRDefault="00E11A6D" w:rsidP="009B2F6F">
            <w:pPr>
              <w:spacing w:line="360" w:lineRule="auto"/>
              <w:rPr>
                <w:rFonts w:cstheme="minorHAnsi"/>
                <w:sz w:val="20"/>
                <w:szCs w:val="20"/>
              </w:rPr>
            </w:pPr>
            <w:r w:rsidRPr="009B2F6F">
              <w:rPr>
                <w:rFonts w:cstheme="minorHAnsi"/>
                <w:b/>
                <w:bCs/>
                <w:color w:val="0D0D0D"/>
                <w:sz w:val="20"/>
                <w:szCs w:val="20"/>
              </w:rPr>
              <w:t>Keterampilan yang diperlukan</w:t>
            </w:r>
          </w:p>
          <w:p w:rsidR="00E11A6D" w:rsidRPr="009B2F6F" w:rsidRDefault="00E11A6D" w:rsidP="009B2F6F">
            <w:pPr>
              <w:spacing w:line="360" w:lineRule="auto"/>
              <w:rPr>
                <w:rFonts w:cstheme="minorHAnsi"/>
                <w:sz w:val="20"/>
                <w:szCs w:val="20"/>
              </w:rPr>
            </w:pPr>
          </w:p>
        </w:tc>
      </w:tr>
      <w:tr w:rsidR="00E11A6D" w:rsidRPr="009B2F6F" w:rsidTr="00A03177">
        <w:tc>
          <w:tcPr>
            <w:tcW w:w="9214" w:type="dxa"/>
          </w:tcPr>
          <w:p w:rsidR="00E11A6D" w:rsidRPr="009B2F6F" w:rsidRDefault="00E11A6D" w:rsidP="009B2F6F">
            <w:pPr>
              <w:spacing w:before="72" w:line="360" w:lineRule="auto"/>
              <w:rPr>
                <w:rFonts w:cstheme="minorHAnsi"/>
                <w:color w:val="0D0D0D"/>
                <w:sz w:val="20"/>
                <w:szCs w:val="20"/>
              </w:rPr>
            </w:pPr>
            <w:r w:rsidRPr="009B2F6F">
              <w:rPr>
                <w:rFonts w:cstheme="minorHAnsi"/>
                <w:color w:val="0D0D0D"/>
                <w:sz w:val="20"/>
                <w:szCs w:val="20"/>
              </w:rPr>
              <w:t>Keterampilan yang diperlukan meliputi:</w:t>
            </w:r>
          </w:p>
          <w:p w:rsidR="00E11A6D" w:rsidRPr="009B2F6F" w:rsidRDefault="00E11A6D" w:rsidP="009B2F6F">
            <w:pPr>
              <w:widowControl w:val="0"/>
              <w:numPr>
                <w:ilvl w:val="0"/>
                <w:numId w:val="4"/>
              </w:numPr>
              <w:autoSpaceDE w:val="0"/>
              <w:autoSpaceDN w:val="0"/>
              <w:spacing w:before="72" w:line="360" w:lineRule="auto"/>
              <w:rPr>
                <w:rFonts w:cstheme="minorHAnsi"/>
                <w:color w:val="0D0D0D"/>
                <w:sz w:val="20"/>
                <w:szCs w:val="20"/>
              </w:rPr>
            </w:pPr>
            <w:r w:rsidRPr="009B2F6F">
              <w:rPr>
                <w:rFonts w:cstheme="minorHAnsi"/>
                <w:color w:val="0D0D0D"/>
                <w:sz w:val="20"/>
                <w:szCs w:val="20"/>
              </w:rPr>
              <w:t>Memelihara dan mengendalikan persediaan atau material dan peralatan</w:t>
            </w:r>
          </w:p>
          <w:p w:rsidR="00E11A6D" w:rsidRPr="009B2F6F" w:rsidRDefault="00E11A6D" w:rsidP="009B2F6F">
            <w:pPr>
              <w:widowControl w:val="0"/>
              <w:numPr>
                <w:ilvl w:val="0"/>
                <w:numId w:val="4"/>
              </w:numPr>
              <w:autoSpaceDE w:val="0"/>
              <w:autoSpaceDN w:val="0"/>
              <w:spacing w:before="36" w:line="360" w:lineRule="auto"/>
              <w:rPr>
                <w:rFonts w:cstheme="minorHAnsi"/>
                <w:color w:val="0D0D0D"/>
                <w:sz w:val="20"/>
                <w:szCs w:val="20"/>
              </w:rPr>
            </w:pPr>
            <w:r w:rsidRPr="009B2F6F">
              <w:rPr>
                <w:rFonts w:cstheme="minorHAnsi"/>
                <w:color w:val="0D0D0D"/>
                <w:sz w:val="20"/>
                <w:szCs w:val="20"/>
              </w:rPr>
              <w:t>Memesan dan menerima material dan peralatan</w:t>
            </w:r>
          </w:p>
          <w:p w:rsidR="00E11A6D" w:rsidRPr="009B2F6F" w:rsidRDefault="00E11A6D" w:rsidP="009B2F6F">
            <w:pPr>
              <w:widowControl w:val="0"/>
              <w:numPr>
                <w:ilvl w:val="0"/>
                <w:numId w:val="4"/>
              </w:numPr>
              <w:autoSpaceDE w:val="0"/>
              <w:autoSpaceDN w:val="0"/>
              <w:spacing w:before="36" w:line="360" w:lineRule="auto"/>
              <w:rPr>
                <w:rFonts w:cstheme="minorHAnsi"/>
                <w:color w:val="0D0D0D"/>
                <w:sz w:val="20"/>
                <w:szCs w:val="20"/>
              </w:rPr>
            </w:pPr>
            <w:r w:rsidRPr="009B2F6F">
              <w:rPr>
                <w:rFonts w:cstheme="minorHAnsi"/>
                <w:color w:val="0D0D0D"/>
                <w:sz w:val="20"/>
                <w:szCs w:val="20"/>
              </w:rPr>
              <w:t>Merawat rekaman persediaan</w:t>
            </w:r>
          </w:p>
          <w:p w:rsidR="00E11A6D" w:rsidRPr="009B2F6F" w:rsidRDefault="00E11A6D" w:rsidP="009B2F6F">
            <w:pPr>
              <w:widowControl w:val="0"/>
              <w:numPr>
                <w:ilvl w:val="0"/>
                <w:numId w:val="4"/>
              </w:numPr>
              <w:autoSpaceDE w:val="0"/>
              <w:autoSpaceDN w:val="0"/>
              <w:spacing w:before="36" w:line="360" w:lineRule="auto"/>
              <w:rPr>
                <w:rFonts w:cstheme="minorHAnsi"/>
                <w:color w:val="0D0D0D"/>
                <w:sz w:val="20"/>
                <w:szCs w:val="20"/>
              </w:rPr>
            </w:pPr>
            <w:r w:rsidRPr="009B2F6F">
              <w:rPr>
                <w:rFonts w:cstheme="minorHAnsi"/>
                <w:color w:val="0D0D0D"/>
                <w:sz w:val="20"/>
                <w:szCs w:val="20"/>
              </w:rPr>
              <w:t>Menjaga keamanan lingkungan kerja</w:t>
            </w:r>
          </w:p>
        </w:tc>
      </w:tr>
      <w:tr w:rsidR="00E11A6D" w:rsidRPr="009B2F6F" w:rsidTr="00A03177">
        <w:tc>
          <w:tcPr>
            <w:tcW w:w="9214" w:type="dxa"/>
            <w:vAlign w:val="center"/>
          </w:tcPr>
          <w:p w:rsidR="00E11A6D" w:rsidRPr="00CF3715" w:rsidRDefault="00E11A6D" w:rsidP="009B2F6F">
            <w:pPr>
              <w:spacing w:line="360" w:lineRule="auto"/>
              <w:rPr>
                <w:rFonts w:cstheme="minorHAnsi"/>
                <w:b/>
                <w:bCs/>
                <w:color w:val="0D0D0D"/>
                <w:sz w:val="20"/>
                <w:szCs w:val="20"/>
              </w:rPr>
            </w:pPr>
            <w:r w:rsidRPr="009B2F6F">
              <w:rPr>
                <w:rFonts w:cstheme="minorHAnsi"/>
                <w:b/>
                <w:bCs/>
                <w:color w:val="0D0D0D"/>
                <w:sz w:val="20"/>
                <w:szCs w:val="20"/>
              </w:rPr>
              <w:t>Pengetahuan yang diperlukan</w:t>
            </w:r>
          </w:p>
        </w:tc>
      </w:tr>
      <w:tr w:rsidR="00E11A6D" w:rsidRPr="009B2F6F" w:rsidTr="00A03177">
        <w:tc>
          <w:tcPr>
            <w:tcW w:w="9214" w:type="dxa"/>
          </w:tcPr>
          <w:p w:rsidR="00E11A6D" w:rsidRPr="009B2F6F" w:rsidRDefault="00E11A6D" w:rsidP="009B2F6F">
            <w:pPr>
              <w:spacing w:before="72" w:line="360" w:lineRule="auto"/>
              <w:rPr>
                <w:rFonts w:cstheme="minorHAnsi"/>
                <w:color w:val="0D0D0D"/>
                <w:sz w:val="20"/>
                <w:szCs w:val="20"/>
              </w:rPr>
            </w:pPr>
            <w:r w:rsidRPr="009B2F6F">
              <w:rPr>
                <w:rFonts w:cstheme="minorHAnsi"/>
                <w:color w:val="0D0D0D"/>
                <w:sz w:val="20"/>
                <w:szCs w:val="20"/>
              </w:rPr>
              <w:t>Pengetahuan yang diperlukan meliputi:</w:t>
            </w:r>
          </w:p>
          <w:p w:rsidR="00E11A6D" w:rsidRPr="009B2F6F" w:rsidRDefault="00E11A6D" w:rsidP="009B2F6F">
            <w:pPr>
              <w:widowControl w:val="0"/>
              <w:numPr>
                <w:ilvl w:val="0"/>
                <w:numId w:val="4"/>
              </w:numPr>
              <w:autoSpaceDE w:val="0"/>
              <w:autoSpaceDN w:val="0"/>
              <w:spacing w:before="72" w:line="360" w:lineRule="auto"/>
              <w:ind w:left="360" w:right="216" w:hanging="360"/>
              <w:rPr>
                <w:rFonts w:cstheme="minorHAnsi"/>
                <w:color w:val="0D0D0D"/>
                <w:sz w:val="20"/>
                <w:szCs w:val="20"/>
              </w:rPr>
            </w:pPr>
            <w:r w:rsidRPr="009B2F6F">
              <w:rPr>
                <w:rFonts w:cstheme="minorHAnsi"/>
                <w:color w:val="0D0D0D"/>
                <w:spacing w:val="12"/>
                <w:sz w:val="20"/>
                <w:szCs w:val="20"/>
              </w:rPr>
              <w:t xml:space="preserve">Istilah teknis yang berkaitan dengan pemesanan dan penyimpanan </w:t>
            </w:r>
            <w:r w:rsidRPr="009B2F6F">
              <w:rPr>
                <w:rFonts w:cstheme="minorHAnsi"/>
                <w:color w:val="0D0D0D"/>
                <w:sz w:val="20"/>
                <w:szCs w:val="20"/>
              </w:rPr>
              <w:t>persediaan</w:t>
            </w:r>
          </w:p>
          <w:p w:rsidR="00E11A6D" w:rsidRPr="009B2F6F" w:rsidRDefault="00E11A6D" w:rsidP="009B2F6F">
            <w:pPr>
              <w:widowControl w:val="0"/>
              <w:numPr>
                <w:ilvl w:val="0"/>
                <w:numId w:val="4"/>
              </w:numPr>
              <w:autoSpaceDE w:val="0"/>
              <w:autoSpaceDN w:val="0"/>
              <w:spacing w:line="360" w:lineRule="auto"/>
              <w:ind w:left="360" w:hanging="360"/>
              <w:rPr>
                <w:rFonts w:cstheme="minorHAnsi"/>
                <w:color w:val="0D0D0D"/>
                <w:sz w:val="20"/>
                <w:szCs w:val="20"/>
              </w:rPr>
            </w:pPr>
            <w:r w:rsidRPr="009B2F6F">
              <w:rPr>
                <w:rFonts w:cstheme="minorHAnsi"/>
                <w:color w:val="0D0D0D"/>
                <w:sz w:val="20"/>
                <w:szCs w:val="20"/>
              </w:rPr>
              <w:t>Informasi persediaan laboratorium, produk, dan jasa</w:t>
            </w:r>
          </w:p>
          <w:p w:rsidR="00E11A6D" w:rsidRPr="009B2F6F" w:rsidRDefault="00E11A6D" w:rsidP="009B2F6F">
            <w:pPr>
              <w:widowControl w:val="0"/>
              <w:numPr>
                <w:ilvl w:val="0"/>
                <w:numId w:val="4"/>
              </w:numPr>
              <w:autoSpaceDE w:val="0"/>
              <w:autoSpaceDN w:val="0"/>
              <w:spacing w:before="72" w:line="360" w:lineRule="auto"/>
              <w:ind w:left="360" w:right="216" w:hanging="360"/>
              <w:jc w:val="both"/>
              <w:rPr>
                <w:rFonts w:cstheme="minorHAnsi"/>
                <w:color w:val="0D0D0D"/>
                <w:w w:val="98"/>
                <w:sz w:val="20"/>
                <w:szCs w:val="20"/>
              </w:rPr>
            </w:pPr>
            <w:r w:rsidRPr="009B2F6F">
              <w:rPr>
                <w:rFonts w:cstheme="minorHAnsi"/>
                <w:color w:val="0D0D0D"/>
                <w:spacing w:val="4"/>
                <w:sz w:val="20"/>
                <w:szCs w:val="20"/>
              </w:rPr>
              <w:t xml:space="preserve">Jenis-jenis reaksi kimia dan dasar dari prosedur perusahaan tentang </w:t>
            </w:r>
            <w:r w:rsidRPr="009B2F6F">
              <w:rPr>
                <w:rFonts w:cstheme="minorHAnsi"/>
                <w:color w:val="0D0D0D"/>
                <w:spacing w:val="5"/>
                <w:sz w:val="20"/>
                <w:szCs w:val="20"/>
              </w:rPr>
              <w:t xml:space="preserve">sistem penyimpanan yang direkomendasikan dan persyaratan sistem </w:t>
            </w:r>
            <w:r w:rsidRPr="009B2F6F">
              <w:rPr>
                <w:rFonts w:cstheme="minorHAnsi"/>
                <w:color w:val="0D0D0D"/>
                <w:w w:val="98"/>
                <w:sz w:val="20"/>
                <w:szCs w:val="20"/>
              </w:rPr>
              <w:t>mutu untuk pengendalian persediaan</w:t>
            </w:r>
          </w:p>
          <w:p w:rsidR="00E11A6D" w:rsidRPr="009B2F6F" w:rsidRDefault="00E11A6D" w:rsidP="009B2F6F">
            <w:pPr>
              <w:widowControl w:val="0"/>
              <w:numPr>
                <w:ilvl w:val="0"/>
                <w:numId w:val="4"/>
              </w:numPr>
              <w:autoSpaceDE w:val="0"/>
              <w:autoSpaceDN w:val="0"/>
              <w:spacing w:line="360" w:lineRule="auto"/>
              <w:ind w:left="360" w:right="216" w:hanging="360"/>
              <w:rPr>
                <w:rFonts w:cstheme="minorHAnsi"/>
                <w:color w:val="0D0D0D"/>
                <w:sz w:val="20"/>
                <w:szCs w:val="20"/>
              </w:rPr>
            </w:pPr>
            <w:r w:rsidRPr="009B2F6F">
              <w:rPr>
                <w:rFonts w:cstheme="minorHAnsi"/>
                <w:color w:val="0D0D0D"/>
                <w:sz w:val="20"/>
                <w:szCs w:val="20"/>
              </w:rPr>
              <w:t xml:space="preserve">Panduan praktek dan peraturan tentang penanganan, penyimpanan, dan pemindahan persediaan </w:t>
            </w:r>
            <w:r w:rsidRPr="009B2F6F">
              <w:rPr>
                <w:rFonts w:cstheme="minorHAnsi"/>
                <w:color w:val="0D0D0D"/>
                <w:sz w:val="20"/>
                <w:szCs w:val="20"/>
              </w:rPr>
              <w:lastRenderedPageBreak/>
              <w:t>yang terkait</w:t>
            </w:r>
          </w:p>
          <w:p w:rsidR="00E11A6D" w:rsidRPr="009B2F6F" w:rsidRDefault="00E11A6D" w:rsidP="009B2F6F">
            <w:pPr>
              <w:spacing w:line="360" w:lineRule="auto"/>
              <w:rPr>
                <w:rFonts w:cstheme="minorHAnsi"/>
                <w:sz w:val="20"/>
                <w:szCs w:val="20"/>
              </w:rPr>
            </w:pPr>
            <w:r w:rsidRPr="009B2F6F">
              <w:rPr>
                <w:rFonts w:cstheme="minorHAnsi"/>
                <w:color w:val="0D0D0D"/>
                <w:sz w:val="20"/>
                <w:szCs w:val="20"/>
              </w:rPr>
              <w:t>Persyaratan kesehatan, keamanan, dan lingkungan yang sesuai</w:t>
            </w:r>
          </w:p>
        </w:tc>
      </w:tr>
    </w:tbl>
    <w:p w:rsidR="001F1D2A" w:rsidRPr="009B2F6F" w:rsidRDefault="001F1D2A" w:rsidP="009B2F6F">
      <w:pPr>
        <w:spacing w:line="360" w:lineRule="auto"/>
        <w:rPr>
          <w:rFonts w:cstheme="minorHAnsi"/>
          <w:sz w:val="20"/>
          <w:szCs w:val="20"/>
        </w:rPr>
      </w:pPr>
    </w:p>
    <w:p w:rsidR="00E11A6D" w:rsidRPr="009B2F6F" w:rsidRDefault="00E11A6D" w:rsidP="009B2F6F">
      <w:pPr>
        <w:spacing w:line="360" w:lineRule="auto"/>
        <w:rPr>
          <w:rFonts w:cstheme="minorHAnsi"/>
          <w:b/>
          <w:sz w:val="20"/>
          <w:szCs w:val="20"/>
        </w:rPr>
      </w:pPr>
      <w:r w:rsidRPr="009B2F6F">
        <w:rPr>
          <w:rFonts w:cstheme="minorHAnsi"/>
          <w:b/>
          <w:sz w:val="20"/>
          <w:szCs w:val="20"/>
        </w:rPr>
        <w:t>Edidence Guide</w:t>
      </w:r>
    </w:p>
    <w:tbl>
      <w:tblPr>
        <w:tblStyle w:val="TableGrid"/>
        <w:tblW w:w="0" w:type="auto"/>
        <w:tblInd w:w="108" w:type="dxa"/>
        <w:tblLook w:val="04A0"/>
      </w:tblPr>
      <w:tblGrid>
        <w:gridCol w:w="9135"/>
      </w:tblGrid>
      <w:tr w:rsidR="00225894" w:rsidRPr="009B2F6F" w:rsidTr="00A03177">
        <w:tc>
          <w:tcPr>
            <w:tcW w:w="9214" w:type="dxa"/>
          </w:tcPr>
          <w:p w:rsidR="00225894" w:rsidRPr="009B2F6F" w:rsidRDefault="00225894" w:rsidP="009B2F6F">
            <w:pPr>
              <w:spacing w:line="360" w:lineRule="auto"/>
              <w:rPr>
                <w:rFonts w:cstheme="minorHAnsi"/>
                <w:b/>
                <w:sz w:val="20"/>
                <w:szCs w:val="20"/>
              </w:rPr>
            </w:pPr>
            <w:r w:rsidRPr="009B2F6F">
              <w:rPr>
                <w:rFonts w:cstheme="minorHAnsi"/>
                <w:b/>
                <w:sz w:val="20"/>
                <w:szCs w:val="20"/>
              </w:rPr>
              <w:t>EDIDENCE GUIDE</w:t>
            </w:r>
          </w:p>
          <w:p w:rsidR="00225894" w:rsidRPr="009B2F6F" w:rsidRDefault="00225894" w:rsidP="009B2F6F">
            <w:pPr>
              <w:spacing w:line="360" w:lineRule="auto"/>
              <w:rPr>
                <w:rFonts w:cstheme="minorHAnsi"/>
                <w:b/>
                <w:sz w:val="20"/>
                <w:szCs w:val="20"/>
              </w:rPr>
            </w:pPr>
          </w:p>
        </w:tc>
      </w:tr>
      <w:tr w:rsidR="00E11A6D" w:rsidRPr="009B2F6F" w:rsidTr="00A03177">
        <w:tc>
          <w:tcPr>
            <w:tcW w:w="9214" w:type="dxa"/>
          </w:tcPr>
          <w:p w:rsidR="00E11A6D" w:rsidRPr="009B2F6F" w:rsidRDefault="00E11A6D" w:rsidP="009B2F6F">
            <w:pPr>
              <w:spacing w:line="360" w:lineRule="auto"/>
              <w:rPr>
                <w:rFonts w:cstheme="minorHAnsi"/>
                <w:sz w:val="20"/>
                <w:szCs w:val="20"/>
              </w:rPr>
            </w:pPr>
            <w:r w:rsidRPr="009B2F6F">
              <w:rPr>
                <w:rFonts w:cstheme="minorHAnsi"/>
                <w:sz w:val="20"/>
                <w:szCs w:val="20"/>
              </w:rPr>
              <w:t>The Edvidence Guide provides advice on assessment and must be read in conjuction with the performance criteria, required and knowledge, RANGE STATEMENT and the Assessment Guidelines for the Training Package</w:t>
            </w:r>
          </w:p>
        </w:tc>
      </w:tr>
    </w:tbl>
    <w:p w:rsidR="00E11A6D" w:rsidRPr="009B2F6F" w:rsidRDefault="00E11A6D" w:rsidP="009B2F6F">
      <w:pPr>
        <w:spacing w:line="360" w:lineRule="auto"/>
        <w:rPr>
          <w:rFonts w:cstheme="minorHAnsi"/>
          <w:sz w:val="20"/>
          <w:szCs w:val="20"/>
        </w:rPr>
      </w:pPr>
    </w:p>
    <w:p w:rsidR="00E11A6D" w:rsidRPr="009B2F6F" w:rsidRDefault="00E11A6D" w:rsidP="009B2F6F">
      <w:pPr>
        <w:spacing w:line="360" w:lineRule="auto"/>
        <w:rPr>
          <w:rFonts w:cstheme="minorHAnsi"/>
          <w:b/>
          <w:bCs/>
          <w:color w:val="0D0D0D"/>
          <w:spacing w:val="8"/>
          <w:sz w:val="20"/>
          <w:szCs w:val="20"/>
        </w:rPr>
      </w:pPr>
      <w:r w:rsidRPr="009B2F6F">
        <w:rPr>
          <w:rFonts w:cstheme="minorHAnsi"/>
          <w:b/>
          <w:bCs/>
          <w:color w:val="0D0D0D"/>
          <w:spacing w:val="8"/>
          <w:sz w:val="20"/>
          <w:szCs w:val="20"/>
        </w:rPr>
        <w:t>Panduan penilaian</w:t>
      </w:r>
    </w:p>
    <w:tbl>
      <w:tblPr>
        <w:tblStyle w:val="TableGrid"/>
        <w:tblW w:w="0" w:type="auto"/>
        <w:tblInd w:w="108" w:type="dxa"/>
        <w:tblLook w:val="04A0"/>
      </w:tblPr>
      <w:tblGrid>
        <w:gridCol w:w="2394"/>
        <w:gridCol w:w="6741"/>
      </w:tblGrid>
      <w:tr w:rsidR="00E11A6D" w:rsidRPr="009B2F6F" w:rsidTr="00A03177">
        <w:tc>
          <w:tcPr>
            <w:tcW w:w="9214" w:type="dxa"/>
            <w:gridSpan w:val="2"/>
          </w:tcPr>
          <w:p w:rsidR="00E11A6D" w:rsidRPr="009B2F6F" w:rsidRDefault="00E11A6D" w:rsidP="009B2F6F">
            <w:pPr>
              <w:spacing w:line="360" w:lineRule="auto"/>
              <w:rPr>
                <w:rFonts w:cstheme="minorHAnsi"/>
                <w:sz w:val="20"/>
                <w:szCs w:val="20"/>
              </w:rPr>
            </w:pPr>
            <w:r w:rsidRPr="009B2F6F">
              <w:rPr>
                <w:rFonts w:cstheme="minorHAnsi"/>
                <w:b/>
                <w:bCs/>
                <w:color w:val="0D0D0D"/>
                <w:sz w:val="20"/>
                <w:szCs w:val="20"/>
              </w:rPr>
              <w:t>Panduan penilaian</w:t>
            </w:r>
          </w:p>
        </w:tc>
      </w:tr>
      <w:tr w:rsidR="00E11A6D" w:rsidRPr="009B2F6F" w:rsidTr="00A03177">
        <w:trPr>
          <w:trHeight w:val="795"/>
        </w:trPr>
        <w:tc>
          <w:tcPr>
            <w:tcW w:w="9214" w:type="dxa"/>
            <w:gridSpan w:val="2"/>
            <w:vAlign w:val="center"/>
          </w:tcPr>
          <w:p w:rsidR="00E11A6D" w:rsidRPr="009B2F6F" w:rsidRDefault="00E11A6D" w:rsidP="009B2F6F">
            <w:pPr>
              <w:spacing w:line="360" w:lineRule="auto"/>
              <w:rPr>
                <w:rFonts w:cstheme="minorHAnsi"/>
                <w:color w:val="0D0D0D"/>
                <w:spacing w:val="6"/>
                <w:sz w:val="20"/>
                <w:szCs w:val="20"/>
              </w:rPr>
            </w:pPr>
            <w:r w:rsidRPr="009B2F6F">
              <w:rPr>
                <w:rFonts w:cstheme="minorHAnsi"/>
                <w:color w:val="0D0D0D"/>
                <w:spacing w:val="6"/>
                <w:sz w:val="20"/>
                <w:szCs w:val="20"/>
              </w:rPr>
              <w:t>Panduan penilaian berisi saran untuk asesmen dan harus dibaca bersama</w:t>
            </w:r>
          </w:p>
          <w:p w:rsidR="00E11A6D" w:rsidRPr="009B2F6F" w:rsidRDefault="00E11A6D" w:rsidP="009B2F6F">
            <w:pPr>
              <w:spacing w:line="360" w:lineRule="auto"/>
              <w:rPr>
                <w:rFonts w:cstheme="minorHAnsi"/>
                <w:color w:val="0D0D0D"/>
                <w:spacing w:val="1"/>
                <w:sz w:val="20"/>
                <w:szCs w:val="20"/>
              </w:rPr>
            </w:pPr>
            <w:r w:rsidRPr="009B2F6F">
              <w:rPr>
                <w:rFonts w:cstheme="minorHAnsi"/>
                <w:color w:val="0D0D0D"/>
                <w:spacing w:val="1"/>
                <w:sz w:val="20"/>
                <w:szCs w:val="20"/>
              </w:rPr>
              <w:t>dengan kriteria unjuk kerja, keterampilan dan pengetahuan yang diperlukan,</w:t>
            </w:r>
          </w:p>
          <w:p w:rsidR="00E11A6D" w:rsidRPr="009B2F6F" w:rsidRDefault="00E11A6D" w:rsidP="009B2F6F">
            <w:pPr>
              <w:spacing w:line="360" w:lineRule="auto"/>
              <w:rPr>
                <w:rFonts w:cstheme="minorHAnsi"/>
                <w:color w:val="0D0D0D"/>
                <w:spacing w:val="6"/>
                <w:sz w:val="20"/>
                <w:szCs w:val="20"/>
              </w:rPr>
            </w:pPr>
            <w:r w:rsidRPr="009B2F6F">
              <w:rPr>
                <w:rFonts w:cstheme="minorHAnsi"/>
                <w:color w:val="0D0D0D"/>
                <w:sz w:val="20"/>
                <w:szCs w:val="20"/>
              </w:rPr>
              <w:t>Batasan Variabel, dan Pedoman Asesmen untuk Paket Pelatihan</w:t>
            </w:r>
          </w:p>
        </w:tc>
      </w:tr>
      <w:tr w:rsidR="00E11A6D" w:rsidRPr="009B2F6F" w:rsidTr="00A03177">
        <w:trPr>
          <w:trHeight w:val="795"/>
        </w:trPr>
        <w:tc>
          <w:tcPr>
            <w:tcW w:w="2410" w:type="dxa"/>
            <w:vAlign w:val="center"/>
          </w:tcPr>
          <w:p w:rsidR="00E11A6D" w:rsidRPr="009B2F6F" w:rsidRDefault="00E11A6D" w:rsidP="009B2F6F">
            <w:pPr>
              <w:spacing w:line="360" w:lineRule="auto"/>
              <w:rPr>
                <w:rFonts w:cstheme="minorHAnsi"/>
                <w:b/>
                <w:bCs/>
                <w:color w:val="0D0D0D"/>
                <w:sz w:val="20"/>
                <w:szCs w:val="20"/>
              </w:rPr>
            </w:pPr>
            <w:r w:rsidRPr="009B2F6F">
              <w:rPr>
                <w:rFonts w:cstheme="minorHAnsi"/>
                <w:b/>
                <w:bCs/>
                <w:color w:val="0D0D0D"/>
                <w:sz w:val="20"/>
                <w:szCs w:val="20"/>
              </w:rPr>
              <w:t>Tinjauan</w:t>
            </w:r>
          </w:p>
          <w:p w:rsidR="00E11A6D" w:rsidRPr="009B2F6F" w:rsidRDefault="00E11A6D" w:rsidP="009B2F6F">
            <w:pPr>
              <w:spacing w:line="360" w:lineRule="auto"/>
              <w:rPr>
                <w:rFonts w:cstheme="minorHAnsi"/>
                <w:color w:val="0D0D0D"/>
                <w:spacing w:val="6"/>
                <w:sz w:val="20"/>
                <w:szCs w:val="20"/>
              </w:rPr>
            </w:pPr>
            <w:r w:rsidRPr="009B2F6F">
              <w:rPr>
                <w:rFonts w:cstheme="minorHAnsi"/>
                <w:b/>
                <w:bCs/>
                <w:color w:val="0D0D0D"/>
                <w:sz w:val="20"/>
                <w:szCs w:val="20"/>
              </w:rPr>
              <w:t>Asesmen</w:t>
            </w:r>
          </w:p>
        </w:tc>
        <w:tc>
          <w:tcPr>
            <w:tcW w:w="6804" w:type="dxa"/>
            <w:vAlign w:val="center"/>
          </w:tcPr>
          <w:p w:rsidR="00E11A6D" w:rsidRPr="009B2F6F" w:rsidRDefault="00E11A6D" w:rsidP="009B2F6F">
            <w:pPr>
              <w:spacing w:line="360" w:lineRule="auto"/>
              <w:rPr>
                <w:rFonts w:cstheme="minorHAnsi"/>
                <w:color w:val="0D0D0D"/>
                <w:spacing w:val="6"/>
                <w:sz w:val="20"/>
                <w:szCs w:val="20"/>
              </w:rPr>
            </w:pPr>
          </w:p>
        </w:tc>
      </w:tr>
      <w:tr w:rsidR="00E11A6D" w:rsidRPr="009B2F6F" w:rsidTr="00A03177">
        <w:trPr>
          <w:trHeight w:val="1600"/>
        </w:trPr>
        <w:tc>
          <w:tcPr>
            <w:tcW w:w="2410" w:type="dxa"/>
          </w:tcPr>
          <w:p w:rsidR="00E11A6D" w:rsidRPr="009B2F6F" w:rsidRDefault="00E11A6D" w:rsidP="009B2F6F">
            <w:pPr>
              <w:spacing w:line="360" w:lineRule="auto"/>
              <w:rPr>
                <w:rFonts w:cstheme="minorHAnsi"/>
                <w:b/>
                <w:bCs/>
                <w:color w:val="0D0D0D"/>
                <w:sz w:val="20"/>
                <w:szCs w:val="20"/>
              </w:rPr>
            </w:pPr>
            <w:r w:rsidRPr="009B2F6F">
              <w:rPr>
                <w:rFonts w:cstheme="minorHAnsi"/>
                <w:b/>
                <w:bCs/>
                <w:color w:val="0D0D0D"/>
                <w:sz w:val="20"/>
                <w:szCs w:val="20"/>
              </w:rPr>
              <w:t>Aspek penting dalam asesmen dan bukti yang dibutuhkan untuk menunjukkan kompetensi pada unit ini</w:t>
            </w:r>
          </w:p>
        </w:tc>
        <w:tc>
          <w:tcPr>
            <w:tcW w:w="6804" w:type="dxa"/>
          </w:tcPr>
          <w:p w:rsidR="00E11A6D" w:rsidRPr="009B2F6F" w:rsidRDefault="00E11A6D" w:rsidP="009B2F6F">
            <w:pPr>
              <w:spacing w:line="360" w:lineRule="auto"/>
              <w:rPr>
                <w:rFonts w:cstheme="minorHAnsi"/>
                <w:color w:val="0D0D0D"/>
                <w:sz w:val="20"/>
                <w:szCs w:val="20"/>
              </w:rPr>
            </w:pPr>
            <w:r w:rsidRPr="009B2F6F">
              <w:rPr>
                <w:rFonts w:cstheme="minorHAnsi"/>
                <w:color w:val="0D0D0D"/>
                <w:sz w:val="20"/>
                <w:szCs w:val="20"/>
              </w:rPr>
              <w:t>Asesor harus memastikan bahwa kandidat dapat:</w:t>
            </w:r>
          </w:p>
          <w:p w:rsidR="00E11A6D" w:rsidRPr="009B2F6F" w:rsidRDefault="00E11A6D" w:rsidP="00CF3715">
            <w:pPr>
              <w:pStyle w:val="ListParagraph"/>
              <w:numPr>
                <w:ilvl w:val="0"/>
                <w:numId w:val="5"/>
              </w:numPr>
              <w:spacing w:line="360" w:lineRule="auto"/>
              <w:ind w:left="459" w:hanging="283"/>
              <w:rPr>
                <w:rFonts w:cstheme="minorHAnsi"/>
                <w:b/>
                <w:bCs/>
                <w:color w:val="0D0D0D"/>
                <w:sz w:val="20"/>
                <w:szCs w:val="20"/>
              </w:rPr>
            </w:pPr>
            <w:r w:rsidRPr="009B2F6F">
              <w:rPr>
                <w:rFonts w:cstheme="minorHAnsi"/>
                <w:color w:val="0D0D0D"/>
                <w:spacing w:val="1"/>
                <w:sz w:val="20"/>
                <w:szCs w:val="20"/>
              </w:rPr>
              <w:t xml:space="preserve">Mengkomfirmasi permintaan pelanggan dengan personil </w:t>
            </w:r>
            <w:r w:rsidRPr="009B2F6F">
              <w:rPr>
                <w:rFonts w:cstheme="minorHAnsi"/>
                <w:color w:val="0D0D0D"/>
                <w:sz w:val="20"/>
                <w:szCs w:val="20"/>
              </w:rPr>
              <w:t>senior jika ada keraguan;</w:t>
            </w:r>
          </w:p>
          <w:p w:rsidR="00E11A6D" w:rsidRPr="009B2F6F" w:rsidRDefault="00E11A6D" w:rsidP="00CF3715">
            <w:pPr>
              <w:pStyle w:val="ListParagraph"/>
              <w:numPr>
                <w:ilvl w:val="0"/>
                <w:numId w:val="5"/>
              </w:numPr>
              <w:spacing w:line="360" w:lineRule="auto"/>
              <w:ind w:left="459" w:hanging="283"/>
              <w:rPr>
                <w:rFonts w:cstheme="minorHAnsi"/>
                <w:b/>
                <w:bCs/>
                <w:color w:val="0D0D0D"/>
                <w:sz w:val="20"/>
                <w:szCs w:val="20"/>
              </w:rPr>
            </w:pPr>
            <w:r w:rsidRPr="009B2F6F">
              <w:rPr>
                <w:rFonts w:cstheme="minorHAnsi"/>
                <w:color w:val="0D0D0D"/>
                <w:sz w:val="20"/>
                <w:szCs w:val="20"/>
              </w:rPr>
              <w:t xml:space="preserve">Mengakses </w:t>
            </w:r>
            <w:r w:rsidRPr="009B2F6F">
              <w:rPr>
                <w:rFonts w:cstheme="minorHAnsi"/>
                <w:i/>
                <w:iCs/>
                <w:color w:val="0D0D0D"/>
                <w:sz w:val="20"/>
                <w:szCs w:val="20"/>
              </w:rPr>
              <w:t xml:space="preserve">database </w:t>
            </w:r>
            <w:r w:rsidRPr="009B2F6F">
              <w:rPr>
                <w:rFonts w:cstheme="minorHAnsi"/>
                <w:color w:val="0D0D0D"/>
                <w:sz w:val="20"/>
                <w:szCs w:val="20"/>
              </w:rPr>
              <w:t xml:space="preserve">dan katalog </w:t>
            </w:r>
            <w:r w:rsidRPr="009B2F6F">
              <w:rPr>
                <w:rFonts w:cstheme="minorHAnsi"/>
                <w:i/>
                <w:iCs/>
                <w:color w:val="0D0D0D"/>
                <w:sz w:val="20"/>
                <w:szCs w:val="20"/>
              </w:rPr>
              <w:t xml:space="preserve">online </w:t>
            </w:r>
            <w:r w:rsidRPr="009B2F6F">
              <w:rPr>
                <w:rFonts w:cstheme="minorHAnsi"/>
                <w:color w:val="0D0D0D"/>
                <w:sz w:val="20"/>
                <w:szCs w:val="20"/>
              </w:rPr>
              <w:t>dengan efisien;</w:t>
            </w:r>
          </w:p>
          <w:p w:rsidR="00E11A6D" w:rsidRPr="009B2F6F" w:rsidRDefault="00E11A6D" w:rsidP="00CF3715">
            <w:pPr>
              <w:pStyle w:val="ListParagraph"/>
              <w:numPr>
                <w:ilvl w:val="0"/>
                <w:numId w:val="5"/>
              </w:numPr>
              <w:spacing w:line="360" w:lineRule="auto"/>
              <w:ind w:left="459" w:hanging="283"/>
              <w:rPr>
                <w:rFonts w:cstheme="minorHAnsi"/>
                <w:b/>
                <w:bCs/>
                <w:color w:val="0D0D0D"/>
                <w:sz w:val="20"/>
                <w:szCs w:val="20"/>
              </w:rPr>
            </w:pPr>
            <w:r w:rsidRPr="009B2F6F">
              <w:rPr>
                <w:rFonts w:cstheme="minorHAnsi"/>
                <w:color w:val="0D0D0D"/>
                <w:spacing w:val="4"/>
                <w:sz w:val="20"/>
                <w:szCs w:val="20"/>
              </w:rPr>
              <w:t>Menginterpretasikan informasi mada label (</w:t>
            </w:r>
            <w:r w:rsidRPr="009B2F6F">
              <w:rPr>
                <w:rFonts w:cstheme="minorHAnsi"/>
                <w:i/>
                <w:iCs/>
                <w:color w:val="0D0D0D"/>
                <w:spacing w:val="4"/>
                <w:sz w:val="20"/>
                <w:szCs w:val="20"/>
              </w:rPr>
              <w:t xml:space="preserve">lot number, </w:t>
            </w:r>
            <w:r w:rsidRPr="009B2F6F">
              <w:rPr>
                <w:rFonts w:cstheme="minorHAnsi"/>
                <w:i/>
                <w:iCs/>
                <w:color w:val="0D0D0D"/>
                <w:sz w:val="20"/>
                <w:szCs w:val="20"/>
              </w:rPr>
              <w:t xml:space="preserve">batch, </w:t>
            </w:r>
            <w:r w:rsidRPr="009B2F6F">
              <w:rPr>
                <w:rFonts w:cstheme="minorHAnsi"/>
                <w:color w:val="0D0D0D"/>
                <w:sz w:val="20"/>
                <w:szCs w:val="20"/>
              </w:rPr>
              <w:t>dan tanggal) dan MSDS dengan tepat;</w:t>
            </w:r>
          </w:p>
          <w:p w:rsidR="00E11A6D" w:rsidRPr="009B2F6F" w:rsidRDefault="00E11A6D" w:rsidP="00CF3715">
            <w:pPr>
              <w:pStyle w:val="ListParagraph"/>
              <w:numPr>
                <w:ilvl w:val="0"/>
                <w:numId w:val="5"/>
              </w:numPr>
              <w:spacing w:line="360" w:lineRule="auto"/>
              <w:ind w:left="459" w:hanging="283"/>
              <w:rPr>
                <w:rFonts w:cstheme="minorHAnsi"/>
                <w:b/>
                <w:bCs/>
                <w:color w:val="0D0D0D"/>
                <w:sz w:val="20"/>
                <w:szCs w:val="20"/>
              </w:rPr>
            </w:pPr>
            <w:r w:rsidRPr="009B2F6F">
              <w:rPr>
                <w:rFonts w:cstheme="minorHAnsi"/>
                <w:color w:val="0D0D0D"/>
                <w:spacing w:val="5"/>
                <w:sz w:val="20"/>
                <w:szCs w:val="20"/>
              </w:rPr>
              <w:t xml:space="preserve">Menerapkan prosedur penanganan persediaan dengan </w:t>
            </w:r>
            <w:r w:rsidRPr="009B2F6F">
              <w:rPr>
                <w:rFonts w:cstheme="minorHAnsi"/>
                <w:color w:val="0D0D0D"/>
                <w:spacing w:val="-2"/>
                <w:sz w:val="20"/>
                <w:szCs w:val="20"/>
              </w:rPr>
              <w:t>a</w:t>
            </w:r>
            <w:r w:rsidR="00CF3715">
              <w:rPr>
                <w:rFonts w:cstheme="minorHAnsi"/>
                <w:color w:val="0D0D0D"/>
                <w:spacing w:val="-2"/>
                <w:sz w:val="20"/>
                <w:szCs w:val="20"/>
              </w:rPr>
              <w:t xml:space="preserve">man, </w:t>
            </w:r>
            <w:r w:rsidRPr="009B2F6F">
              <w:rPr>
                <w:rFonts w:cstheme="minorHAnsi"/>
                <w:color w:val="0D0D0D"/>
                <w:spacing w:val="-2"/>
                <w:sz w:val="20"/>
                <w:szCs w:val="20"/>
              </w:rPr>
              <w:t>penyimpanan</w:t>
            </w:r>
            <w:r w:rsidRPr="009B2F6F">
              <w:rPr>
                <w:rFonts w:cstheme="minorHAnsi"/>
                <w:color w:val="0D0D0D"/>
                <w:spacing w:val="-2"/>
                <w:sz w:val="20"/>
                <w:szCs w:val="20"/>
              </w:rPr>
              <w:tab/>
              <w:t>persediaan, da pemindahan</w:t>
            </w:r>
            <w:r w:rsidRPr="009B2F6F">
              <w:rPr>
                <w:rFonts w:cstheme="minorHAnsi"/>
                <w:color w:val="0D0D0D"/>
                <w:sz w:val="20"/>
                <w:szCs w:val="20"/>
              </w:rPr>
              <w:t xml:space="preserve"> persediaan</w:t>
            </w:r>
          </w:p>
          <w:p w:rsidR="00E11A6D" w:rsidRPr="009B2F6F" w:rsidRDefault="00E11A6D" w:rsidP="00CF3715">
            <w:pPr>
              <w:pStyle w:val="ListParagraph"/>
              <w:numPr>
                <w:ilvl w:val="0"/>
                <w:numId w:val="5"/>
              </w:numPr>
              <w:spacing w:line="360" w:lineRule="auto"/>
              <w:ind w:left="459" w:hanging="283"/>
              <w:rPr>
                <w:rFonts w:cstheme="minorHAnsi"/>
                <w:b/>
                <w:bCs/>
                <w:color w:val="0D0D0D"/>
                <w:sz w:val="20"/>
                <w:szCs w:val="20"/>
              </w:rPr>
            </w:pPr>
            <w:r w:rsidRPr="009B2F6F">
              <w:rPr>
                <w:rFonts w:cstheme="minorHAnsi"/>
                <w:color w:val="0D0D0D"/>
                <w:spacing w:val="-1"/>
                <w:sz w:val="20"/>
                <w:szCs w:val="20"/>
              </w:rPr>
              <w:t>Menggunakan prosedur keselamatan serta panduan dan</w:t>
            </w:r>
            <w:r w:rsidRPr="009B2F6F">
              <w:rPr>
                <w:rFonts w:cstheme="minorHAnsi"/>
                <w:color w:val="0D0D0D"/>
                <w:spacing w:val="-1"/>
                <w:sz w:val="20"/>
                <w:szCs w:val="20"/>
              </w:rPr>
              <w:br/>
            </w:r>
            <w:r w:rsidRPr="009B2F6F">
              <w:rPr>
                <w:rFonts w:cstheme="minorHAnsi"/>
                <w:color w:val="0D0D0D"/>
                <w:sz w:val="20"/>
                <w:szCs w:val="20"/>
              </w:rPr>
              <w:t>prosedur penanganan peralatan yang telah ditentukan</w:t>
            </w:r>
          </w:p>
          <w:p w:rsidR="00E11A6D" w:rsidRPr="009B2F6F" w:rsidRDefault="00E11A6D" w:rsidP="00CF3715">
            <w:pPr>
              <w:pStyle w:val="ListParagraph"/>
              <w:numPr>
                <w:ilvl w:val="0"/>
                <w:numId w:val="5"/>
              </w:numPr>
              <w:spacing w:line="360" w:lineRule="auto"/>
              <w:ind w:left="459" w:hanging="283"/>
              <w:rPr>
                <w:rFonts w:cstheme="minorHAnsi"/>
                <w:b/>
                <w:bCs/>
                <w:color w:val="0D0D0D"/>
                <w:sz w:val="20"/>
                <w:szCs w:val="20"/>
              </w:rPr>
            </w:pPr>
            <w:r w:rsidRPr="009B2F6F">
              <w:rPr>
                <w:rFonts w:cstheme="minorHAnsi"/>
                <w:color w:val="0D0D0D"/>
                <w:spacing w:val="4"/>
                <w:sz w:val="20"/>
                <w:szCs w:val="20"/>
              </w:rPr>
              <w:t xml:space="preserve">Menjalankan pengendalian mutu pengambilan contoh </w:t>
            </w:r>
            <w:r w:rsidRPr="009B2F6F">
              <w:rPr>
                <w:rFonts w:cstheme="minorHAnsi"/>
                <w:color w:val="0D0D0D"/>
                <w:sz w:val="20"/>
                <w:szCs w:val="20"/>
              </w:rPr>
              <w:t>serta merotasi persediaan sesuai dengan SOP;</w:t>
            </w:r>
          </w:p>
          <w:p w:rsidR="00E11A6D" w:rsidRPr="009B2F6F" w:rsidRDefault="00E11A6D" w:rsidP="00CF3715">
            <w:pPr>
              <w:pStyle w:val="ListParagraph"/>
              <w:numPr>
                <w:ilvl w:val="0"/>
                <w:numId w:val="5"/>
              </w:numPr>
              <w:spacing w:line="360" w:lineRule="auto"/>
              <w:ind w:left="459" w:hanging="283"/>
              <w:rPr>
                <w:rFonts w:cstheme="minorHAnsi"/>
                <w:b/>
                <w:bCs/>
                <w:color w:val="0D0D0D"/>
                <w:sz w:val="20"/>
                <w:szCs w:val="20"/>
              </w:rPr>
            </w:pPr>
            <w:r w:rsidRPr="009B2F6F">
              <w:rPr>
                <w:rFonts w:cstheme="minorHAnsi"/>
                <w:color w:val="0D0D0D"/>
                <w:sz w:val="20"/>
                <w:szCs w:val="20"/>
              </w:rPr>
              <w:t>Menggunakan prosedur dan peralatan pelindung serta panduan penanganan peralatan yang aman;</w:t>
            </w:r>
          </w:p>
          <w:p w:rsidR="00E11A6D" w:rsidRPr="009B2F6F" w:rsidRDefault="00E11A6D" w:rsidP="00CF3715">
            <w:pPr>
              <w:pStyle w:val="ListParagraph"/>
              <w:numPr>
                <w:ilvl w:val="0"/>
                <w:numId w:val="5"/>
              </w:numPr>
              <w:spacing w:line="360" w:lineRule="auto"/>
              <w:ind w:left="459" w:hanging="283"/>
              <w:rPr>
                <w:rFonts w:cstheme="minorHAnsi"/>
                <w:b/>
                <w:bCs/>
                <w:color w:val="0D0D0D"/>
                <w:sz w:val="20"/>
                <w:szCs w:val="20"/>
              </w:rPr>
            </w:pPr>
            <w:r w:rsidRPr="009B2F6F">
              <w:rPr>
                <w:rFonts w:cstheme="minorHAnsi"/>
                <w:color w:val="0D0D0D"/>
                <w:sz w:val="20"/>
                <w:szCs w:val="20"/>
              </w:rPr>
              <w:t xml:space="preserve">Melakukan pengambilan contoh dan pengujian untuk pengendalian mutu serta merotasi persediaan sesuai </w:t>
            </w:r>
            <w:r w:rsidRPr="009B2F6F">
              <w:rPr>
                <w:rFonts w:cstheme="minorHAnsi"/>
                <w:color w:val="0D0D0D"/>
                <w:w w:val="97"/>
                <w:sz w:val="20"/>
                <w:szCs w:val="20"/>
              </w:rPr>
              <w:t>dengan SOP;</w:t>
            </w:r>
          </w:p>
          <w:p w:rsidR="00E11A6D" w:rsidRPr="009B2F6F" w:rsidRDefault="00E11A6D" w:rsidP="00CF3715">
            <w:pPr>
              <w:pStyle w:val="ListParagraph"/>
              <w:numPr>
                <w:ilvl w:val="0"/>
                <w:numId w:val="5"/>
              </w:numPr>
              <w:spacing w:line="360" w:lineRule="auto"/>
              <w:ind w:left="459" w:hanging="283"/>
              <w:rPr>
                <w:rFonts w:cstheme="minorHAnsi"/>
                <w:b/>
                <w:bCs/>
                <w:color w:val="0D0D0D"/>
                <w:sz w:val="20"/>
                <w:szCs w:val="20"/>
              </w:rPr>
            </w:pPr>
            <w:r w:rsidRPr="009B2F6F">
              <w:rPr>
                <w:rFonts w:cstheme="minorHAnsi"/>
                <w:color w:val="0D0D0D"/>
                <w:sz w:val="20"/>
                <w:szCs w:val="20"/>
              </w:rPr>
              <w:t>Mengikuti prosedur di tempat kerja untuk memprediksi dan/atau mengetahui permintaan persediaan;</w:t>
            </w:r>
          </w:p>
        </w:tc>
      </w:tr>
    </w:tbl>
    <w:p w:rsidR="00225894" w:rsidRPr="009B2F6F" w:rsidRDefault="00225894" w:rsidP="009B2F6F">
      <w:pPr>
        <w:spacing w:line="360" w:lineRule="auto"/>
        <w:rPr>
          <w:rFonts w:cstheme="minorHAnsi"/>
          <w:sz w:val="20"/>
          <w:szCs w:val="20"/>
        </w:rPr>
      </w:pPr>
    </w:p>
    <w:tbl>
      <w:tblPr>
        <w:tblStyle w:val="TableGrid"/>
        <w:tblW w:w="0" w:type="auto"/>
        <w:tblInd w:w="108" w:type="dxa"/>
        <w:tblLook w:val="04A0"/>
      </w:tblPr>
      <w:tblGrid>
        <w:gridCol w:w="9135"/>
      </w:tblGrid>
      <w:tr w:rsidR="00225894" w:rsidRPr="009B2F6F" w:rsidTr="00225894">
        <w:tc>
          <w:tcPr>
            <w:tcW w:w="9468" w:type="dxa"/>
          </w:tcPr>
          <w:p w:rsidR="00225894" w:rsidRPr="009B2F6F" w:rsidRDefault="00225894" w:rsidP="009B2F6F">
            <w:pPr>
              <w:pStyle w:val="ListParagraph"/>
              <w:numPr>
                <w:ilvl w:val="0"/>
                <w:numId w:val="5"/>
              </w:numPr>
              <w:spacing w:line="360" w:lineRule="auto"/>
              <w:ind w:left="318" w:hanging="318"/>
              <w:rPr>
                <w:rFonts w:cstheme="minorHAnsi"/>
                <w:sz w:val="20"/>
                <w:szCs w:val="20"/>
              </w:rPr>
            </w:pPr>
            <w:r w:rsidRPr="009B2F6F">
              <w:rPr>
                <w:rFonts w:cstheme="minorHAnsi"/>
                <w:sz w:val="20"/>
                <w:szCs w:val="20"/>
              </w:rPr>
              <w:t>Memelihara persediaan agar tetap berada pada level yang diinginkan untuk area kerja terkait, melakukan inspeksi rutin, memesan barang pengganti dengan tepat waktu, dan menindaklanjuti pesanan yang sudah ada sebelumnya;</w:t>
            </w:r>
          </w:p>
          <w:p w:rsidR="00225894" w:rsidRPr="009B2F6F" w:rsidRDefault="00225894" w:rsidP="009B2F6F">
            <w:pPr>
              <w:pStyle w:val="ListParagraph"/>
              <w:numPr>
                <w:ilvl w:val="0"/>
                <w:numId w:val="5"/>
              </w:numPr>
              <w:spacing w:line="360" w:lineRule="auto"/>
              <w:ind w:left="318" w:hanging="318"/>
              <w:rPr>
                <w:rFonts w:cstheme="minorHAnsi"/>
                <w:sz w:val="20"/>
                <w:szCs w:val="20"/>
              </w:rPr>
            </w:pPr>
            <w:r w:rsidRPr="009B2F6F">
              <w:rPr>
                <w:rFonts w:cstheme="minorHAnsi"/>
                <w:sz w:val="20"/>
                <w:szCs w:val="20"/>
              </w:rPr>
              <w:t>Menangani variasi puncak dan musiman dalam penggunaan persediaan dan kondisi produksi;</w:t>
            </w:r>
          </w:p>
          <w:p w:rsidR="00225894" w:rsidRPr="009B2F6F" w:rsidRDefault="00225894" w:rsidP="009B2F6F">
            <w:pPr>
              <w:pStyle w:val="ListParagraph"/>
              <w:numPr>
                <w:ilvl w:val="0"/>
                <w:numId w:val="5"/>
              </w:numPr>
              <w:spacing w:line="360" w:lineRule="auto"/>
              <w:ind w:left="318" w:hanging="318"/>
              <w:rPr>
                <w:rFonts w:cstheme="minorHAnsi"/>
                <w:sz w:val="20"/>
                <w:szCs w:val="20"/>
              </w:rPr>
            </w:pPr>
            <w:r w:rsidRPr="009B2F6F">
              <w:rPr>
                <w:rFonts w:cstheme="minorHAnsi"/>
                <w:sz w:val="20"/>
                <w:szCs w:val="20"/>
              </w:rPr>
              <w:t>Mengikuti prosedur di tempat kerja untuk meneliti, memesan, dan menerima persediaan;</w:t>
            </w:r>
          </w:p>
          <w:p w:rsidR="00225894" w:rsidRPr="009B2F6F" w:rsidRDefault="00225894" w:rsidP="009B2F6F">
            <w:pPr>
              <w:pStyle w:val="ListParagraph"/>
              <w:numPr>
                <w:ilvl w:val="0"/>
                <w:numId w:val="5"/>
              </w:numPr>
              <w:spacing w:line="360" w:lineRule="auto"/>
              <w:ind w:left="318" w:hanging="318"/>
              <w:rPr>
                <w:rFonts w:cstheme="minorHAnsi"/>
                <w:sz w:val="20"/>
                <w:szCs w:val="20"/>
              </w:rPr>
            </w:pPr>
            <w:r w:rsidRPr="009B2F6F">
              <w:rPr>
                <w:rFonts w:cstheme="minorHAnsi"/>
                <w:sz w:val="20"/>
                <w:szCs w:val="20"/>
              </w:rPr>
              <w:t>Melengkapi dan merekam semua dokumentasi dengan akurat;</w:t>
            </w:r>
          </w:p>
          <w:p w:rsidR="00225894" w:rsidRPr="009B2F6F" w:rsidRDefault="00225894" w:rsidP="009B2F6F">
            <w:pPr>
              <w:pStyle w:val="ListParagraph"/>
              <w:numPr>
                <w:ilvl w:val="0"/>
                <w:numId w:val="5"/>
              </w:numPr>
              <w:spacing w:line="360" w:lineRule="auto"/>
              <w:ind w:left="318" w:hanging="318"/>
              <w:rPr>
                <w:rFonts w:cstheme="minorHAnsi"/>
                <w:sz w:val="20"/>
                <w:szCs w:val="20"/>
              </w:rPr>
            </w:pPr>
            <w:r w:rsidRPr="009B2F6F">
              <w:rPr>
                <w:rFonts w:cstheme="minorHAnsi"/>
                <w:sz w:val="20"/>
                <w:szCs w:val="20"/>
              </w:rPr>
              <w:t>endemonstrasikan kean komunikasi dan pendekatan personil yang efektif dan baik ketika menghadapi pelanggan dan supplier.</w:t>
            </w:r>
          </w:p>
        </w:tc>
      </w:tr>
      <w:tr w:rsidR="00225894" w:rsidRPr="009B2F6F" w:rsidTr="00225894">
        <w:tc>
          <w:tcPr>
            <w:tcW w:w="9468" w:type="dxa"/>
          </w:tcPr>
          <w:p w:rsidR="00225894" w:rsidRPr="009B2F6F" w:rsidRDefault="00225894" w:rsidP="009B2F6F">
            <w:pPr>
              <w:spacing w:line="360" w:lineRule="auto"/>
              <w:rPr>
                <w:rFonts w:cstheme="minorHAnsi"/>
                <w:b/>
                <w:bCs/>
                <w:color w:val="0D0D0D"/>
                <w:spacing w:val="-4"/>
                <w:sz w:val="20"/>
                <w:szCs w:val="20"/>
              </w:rPr>
            </w:pPr>
            <w:r w:rsidRPr="009B2F6F">
              <w:rPr>
                <w:rFonts w:cstheme="minorHAnsi"/>
                <w:b/>
                <w:bCs/>
                <w:color w:val="0D0D0D"/>
                <w:sz w:val="20"/>
                <w:szCs w:val="20"/>
              </w:rPr>
              <w:t xml:space="preserve">Konteks dan sumber daya yang spesifik </w:t>
            </w:r>
            <w:r w:rsidRPr="009B2F6F">
              <w:rPr>
                <w:rFonts w:cstheme="minorHAnsi"/>
                <w:b/>
                <w:bCs/>
                <w:color w:val="0D0D0D"/>
                <w:spacing w:val="-4"/>
                <w:sz w:val="20"/>
                <w:szCs w:val="20"/>
              </w:rPr>
              <w:t>untuk asesmen</w:t>
            </w:r>
          </w:p>
          <w:p w:rsidR="00225894" w:rsidRPr="009B2F6F" w:rsidRDefault="00225894" w:rsidP="009B2F6F">
            <w:pPr>
              <w:spacing w:line="360" w:lineRule="auto"/>
              <w:rPr>
                <w:rFonts w:cstheme="minorHAnsi"/>
                <w:b/>
                <w:bCs/>
                <w:color w:val="0D0D0D"/>
                <w:spacing w:val="-4"/>
                <w:sz w:val="20"/>
                <w:szCs w:val="20"/>
              </w:rPr>
            </w:pPr>
          </w:p>
          <w:p w:rsidR="00225894" w:rsidRPr="009B2F6F" w:rsidRDefault="00225894" w:rsidP="009B2F6F">
            <w:pPr>
              <w:spacing w:line="360" w:lineRule="auto"/>
              <w:rPr>
                <w:rFonts w:cstheme="minorHAnsi"/>
                <w:b/>
                <w:bCs/>
                <w:color w:val="0D0D0D"/>
                <w:spacing w:val="-4"/>
                <w:sz w:val="20"/>
                <w:szCs w:val="20"/>
              </w:rPr>
            </w:pPr>
          </w:p>
          <w:p w:rsidR="00225894" w:rsidRPr="009B2F6F" w:rsidRDefault="00225894" w:rsidP="009B2F6F">
            <w:pPr>
              <w:spacing w:line="360" w:lineRule="auto"/>
              <w:rPr>
                <w:rFonts w:cstheme="minorHAnsi"/>
                <w:b/>
                <w:bCs/>
                <w:color w:val="0D0D0D"/>
                <w:spacing w:val="-4"/>
                <w:sz w:val="20"/>
                <w:szCs w:val="20"/>
              </w:rPr>
            </w:pPr>
          </w:p>
          <w:p w:rsidR="00225894" w:rsidRPr="009B2F6F" w:rsidRDefault="00225894" w:rsidP="009B2F6F">
            <w:pPr>
              <w:spacing w:line="360" w:lineRule="auto"/>
              <w:rPr>
                <w:rFonts w:cstheme="minorHAnsi"/>
                <w:sz w:val="20"/>
                <w:szCs w:val="20"/>
              </w:rPr>
            </w:pPr>
          </w:p>
        </w:tc>
      </w:tr>
    </w:tbl>
    <w:p w:rsidR="00225894" w:rsidRPr="009B2F6F" w:rsidRDefault="00225894" w:rsidP="009B2F6F">
      <w:pPr>
        <w:spacing w:line="360" w:lineRule="auto"/>
        <w:rPr>
          <w:rFonts w:cstheme="minorHAnsi"/>
          <w:sz w:val="20"/>
          <w:szCs w:val="20"/>
        </w:rPr>
      </w:pPr>
    </w:p>
    <w:tbl>
      <w:tblPr>
        <w:tblStyle w:val="TableGrid"/>
        <w:tblW w:w="0" w:type="auto"/>
        <w:tblInd w:w="108" w:type="dxa"/>
        <w:tblLook w:val="04A0"/>
      </w:tblPr>
      <w:tblGrid>
        <w:gridCol w:w="3286"/>
        <w:gridCol w:w="5849"/>
      </w:tblGrid>
      <w:tr w:rsidR="00225894" w:rsidRPr="009B2F6F" w:rsidTr="00225894">
        <w:tc>
          <w:tcPr>
            <w:tcW w:w="3402" w:type="dxa"/>
          </w:tcPr>
          <w:p w:rsidR="00225894" w:rsidRPr="009B2F6F" w:rsidRDefault="00225894" w:rsidP="009B2F6F">
            <w:pPr>
              <w:spacing w:line="360" w:lineRule="auto"/>
              <w:rPr>
                <w:rFonts w:cstheme="minorHAnsi"/>
                <w:sz w:val="20"/>
                <w:szCs w:val="20"/>
              </w:rPr>
            </w:pPr>
            <w:r w:rsidRPr="009B2F6F">
              <w:rPr>
                <w:rFonts w:cstheme="minorHAnsi"/>
                <w:b/>
                <w:bCs/>
                <w:color w:val="0D0D0D"/>
                <w:spacing w:val="8"/>
                <w:sz w:val="20"/>
                <w:szCs w:val="20"/>
              </w:rPr>
              <w:t>Metode asesmen</w:t>
            </w:r>
          </w:p>
        </w:tc>
        <w:tc>
          <w:tcPr>
            <w:tcW w:w="6066" w:type="dxa"/>
          </w:tcPr>
          <w:p w:rsidR="00225894" w:rsidRPr="009B2F6F" w:rsidRDefault="00225894" w:rsidP="009B2F6F">
            <w:pPr>
              <w:spacing w:line="360" w:lineRule="auto"/>
              <w:rPr>
                <w:rFonts w:cstheme="minorHAnsi"/>
                <w:color w:val="0D0D0D"/>
                <w:sz w:val="20"/>
                <w:szCs w:val="20"/>
              </w:rPr>
            </w:pPr>
            <w:r w:rsidRPr="009B2F6F">
              <w:rPr>
                <w:rFonts w:cstheme="minorHAnsi"/>
                <w:color w:val="0D0D0D"/>
                <w:sz w:val="20"/>
                <w:szCs w:val="20"/>
              </w:rPr>
              <w:t>Metode asesmen yang disarankan antara lain:</w:t>
            </w:r>
          </w:p>
          <w:p w:rsidR="00225894" w:rsidRPr="009B2F6F" w:rsidRDefault="00225894" w:rsidP="009B2F6F">
            <w:pPr>
              <w:widowControl w:val="0"/>
              <w:numPr>
                <w:ilvl w:val="0"/>
                <w:numId w:val="6"/>
              </w:numPr>
              <w:tabs>
                <w:tab w:val="left" w:pos="342"/>
              </w:tabs>
              <w:autoSpaceDE w:val="0"/>
              <w:autoSpaceDN w:val="0"/>
              <w:spacing w:before="60" w:after="60" w:line="360" w:lineRule="auto"/>
              <w:rPr>
                <w:rFonts w:cstheme="minorHAnsi"/>
                <w:color w:val="0D0D0D"/>
                <w:sz w:val="20"/>
                <w:szCs w:val="20"/>
              </w:rPr>
            </w:pPr>
            <w:r w:rsidRPr="009B2F6F">
              <w:rPr>
                <w:rFonts w:cstheme="minorHAnsi"/>
                <w:color w:val="0D0D0D"/>
                <w:spacing w:val="-1"/>
                <w:sz w:val="20"/>
                <w:szCs w:val="20"/>
              </w:rPr>
              <w:t>Mengkaji dokumentasi dari pemesanan yang disiapkan</w:t>
            </w:r>
            <w:r w:rsidRPr="009B2F6F">
              <w:rPr>
                <w:rFonts w:cstheme="minorHAnsi"/>
                <w:color w:val="0D0D0D"/>
                <w:spacing w:val="-1"/>
                <w:sz w:val="20"/>
                <w:szCs w:val="20"/>
              </w:rPr>
              <w:br/>
            </w:r>
            <w:r w:rsidRPr="009B2F6F">
              <w:rPr>
                <w:rFonts w:cstheme="minorHAnsi"/>
                <w:color w:val="0D0D0D"/>
                <w:sz w:val="20"/>
                <w:szCs w:val="20"/>
              </w:rPr>
              <w:t>oleh kandidat</w:t>
            </w:r>
          </w:p>
          <w:p w:rsidR="00225894" w:rsidRPr="009B2F6F" w:rsidRDefault="00225894" w:rsidP="009B2F6F">
            <w:pPr>
              <w:widowControl w:val="0"/>
              <w:numPr>
                <w:ilvl w:val="0"/>
                <w:numId w:val="6"/>
              </w:numPr>
              <w:tabs>
                <w:tab w:val="left" w:pos="342"/>
              </w:tabs>
              <w:autoSpaceDE w:val="0"/>
              <w:autoSpaceDN w:val="0"/>
              <w:spacing w:before="60" w:after="60" w:line="360" w:lineRule="auto"/>
              <w:rPr>
                <w:rFonts w:cstheme="minorHAnsi"/>
                <w:color w:val="0D0D0D"/>
                <w:sz w:val="20"/>
                <w:szCs w:val="20"/>
              </w:rPr>
            </w:pPr>
            <w:r w:rsidRPr="009B2F6F">
              <w:rPr>
                <w:rFonts w:cstheme="minorHAnsi"/>
                <w:color w:val="0D0D0D"/>
                <w:spacing w:val="3"/>
                <w:sz w:val="20"/>
                <w:szCs w:val="20"/>
              </w:rPr>
              <w:t>Memerikasa rekaman persediaan yang ditangani oleh</w:t>
            </w:r>
            <w:r w:rsidRPr="009B2F6F">
              <w:rPr>
                <w:rFonts w:cstheme="minorHAnsi"/>
                <w:color w:val="0D0D0D"/>
                <w:spacing w:val="3"/>
                <w:sz w:val="20"/>
                <w:szCs w:val="20"/>
              </w:rPr>
              <w:br/>
            </w:r>
            <w:r w:rsidRPr="009B2F6F">
              <w:rPr>
                <w:rFonts w:cstheme="minorHAnsi"/>
                <w:color w:val="0D0D0D"/>
                <w:sz w:val="20"/>
                <w:szCs w:val="20"/>
              </w:rPr>
              <w:t>kandidat</w:t>
            </w:r>
          </w:p>
          <w:p w:rsidR="00225894" w:rsidRPr="009B2F6F" w:rsidRDefault="00225894" w:rsidP="009B2F6F">
            <w:pPr>
              <w:widowControl w:val="0"/>
              <w:numPr>
                <w:ilvl w:val="0"/>
                <w:numId w:val="6"/>
              </w:numPr>
              <w:autoSpaceDE w:val="0"/>
              <w:autoSpaceDN w:val="0"/>
              <w:spacing w:before="60" w:after="60" w:line="360" w:lineRule="auto"/>
              <w:jc w:val="both"/>
              <w:rPr>
                <w:rFonts w:cstheme="minorHAnsi"/>
                <w:color w:val="0D0D0D"/>
                <w:sz w:val="20"/>
                <w:szCs w:val="20"/>
              </w:rPr>
            </w:pPr>
            <w:r w:rsidRPr="009B2F6F">
              <w:rPr>
                <w:rFonts w:cstheme="minorHAnsi"/>
                <w:color w:val="0D0D0D"/>
                <w:sz w:val="20"/>
                <w:szCs w:val="20"/>
              </w:rPr>
              <w:t>Mengamati kandidat ketika menangani persediaan dan melakukan pengambilan contoh dan pengujian untuk pengendalian mutu</w:t>
            </w:r>
          </w:p>
          <w:p w:rsidR="00225894" w:rsidRPr="009B2F6F" w:rsidRDefault="00225894" w:rsidP="009B2F6F">
            <w:pPr>
              <w:widowControl w:val="0"/>
              <w:numPr>
                <w:ilvl w:val="0"/>
                <w:numId w:val="7"/>
              </w:numPr>
              <w:autoSpaceDE w:val="0"/>
              <w:autoSpaceDN w:val="0"/>
              <w:spacing w:before="60" w:after="60" w:line="360" w:lineRule="auto"/>
              <w:jc w:val="both"/>
              <w:rPr>
                <w:rFonts w:cstheme="minorHAnsi"/>
                <w:color w:val="0D0D0D"/>
                <w:w w:val="98"/>
                <w:sz w:val="20"/>
                <w:szCs w:val="20"/>
              </w:rPr>
            </w:pPr>
            <w:r w:rsidRPr="009B2F6F">
              <w:rPr>
                <w:rFonts w:cstheme="minorHAnsi"/>
                <w:i/>
                <w:iCs/>
                <w:color w:val="0D0D0D"/>
                <w:sz w:val="20"/>
                <w:szCs w:val="20"/>
              </w:rPr>
              <w:t xml:space="preserve">Feedback </w:t>
            </w:r>
            <w:r w:rsidRPr="009B2F6F">
              <w:rPr>
                <w:rFonts w:cstheme="minorHAnsi"/>
                <w:color w:val="0D0D0D"/>
                <w:sz w:val="20"/>
                <w:szCs w:val="20"/>
              </w:rPr>
              <w:t xml:space="preserve">dari manajer laboratorium, manajer mutu, manajer </w:t>
            </w:r>
            <w:r w:rsidRPr="009B2F6F">
              <w:rPr>
                <w:rFonts w:cstheme="minorHAnsi"/>
                <w:i/>
                <w:iCs/>
                <w:color w:val="0D0D0D"/>
                <w:sz w:val="20"/>
                <w:szCs w:val="20"/>
              </w:rPr>
              <w:t xml:space="preserve">customer service, </w:t>
            </w:r>
            <w:r w:rsidRPr="009B2F6F">
              <w:rPr>
                <w:rFonts w:cstheme="minorHAnsi"/>
                <w:color w:val="0D0D0D"/>
                <w:sz w:val="20"/>
                <w:szCs w:val="20"/>
              </w:rPr>
              <w:t xml:space="preserve">penyelia, pelanggan, dan </w:t>
            </w:r>
            <w:r w:rsidRPr="009B2F6F">
              <w:rPr>
                <w:rFonts w:cstheme="minorHAnsi"/>
                <w:color w:val="0D0D0D"/>
                <w:w w:val="98"/>
                <w:sz w:val="20"/>
                <w:szCs w:val="20"/>
              </w:rPr>
              <w:t>rekan sejawat</w:t>
            </w:r>
          </w:p>
          <w:p w:rsidR="00225894" w:rsidRPr="009B2F6F" w:rsidRDefault="00225894" w:rsidP="009B2F6F">
            <w:pPr>
              <w:widowControl w:val="0"/>
              <w:numPr>
                <w:ilvl w:val="0"/>
                <w:numId w:val="6"/>
              </w:numPr>
              <w:autoSpaceDE w:val="0"/>
              <w:autoSpaceDN w:val="0"/>
              <w:spacing w:before="60" w:after="60" w:line="360" w:lineRule="auto"/>
              <w:jc w:val="both"/>
              <w:rPr>
                <w:rFonts w:cstheme="minorHAnsi"/>
                <w:color w:val="0D0D0D"/>
                <w:w w:val="97"/>
                <w:sz w:val="20"/>
                <w:szCs w:val="20"/>
              </w:rPr>
            </w:pPr>
            <w:r w:rsidRPr="009B2F6F">
              <w:rPr>
                <w:rFonts w:cstheme="minorHAnsi"/>
                <w:color w:val="0D0D0D"/>
                <w:sz w:val="20"/>
                <w:szCs w:val="20"/>
              </w:rPr>
              <w:t xml:space="preserve">Penjelasan yang diberikan oleh kandidat tentang persyaratan pemberian label dan penyimpanan barang </w:t>
            </w:r>
            <w:r w:rsidRPr="009B2F6F">
              <w:rPr>
                <w:rFonts w:cstheme="minorHAnsi"/>
                <w:color w:val="0D0D0D"/>
                <w:w w:val="97"/>
                <w:sz w:val="20"/>
                <w:szCs w:val="20"/>
              </w:rPr>
              <w:t>persediaan tertentu</w:t>
            </w:r>
          </w:p>
          <w:p w:rsidR="00225894" w:rsidRPr="009B2F6F" w:rsidRDefault="00225894" w:rsidP="00CF3715">
            <w:pPr>
              <w:spacing w:line="360" w:lineRule="auto"/>
              <w:ind w:right="72"/>
              <w:jc w:val="both"/>
              <w:rPr>
                <w:rFonts w:cstheme="minorHAnsi"/>
                <w:color w:val="0D0D0D"/>
                <w:spacing w:val="-51"/>
                <w:w w:val="98"/>
                <w:sz w:val="20"/>
                <w:szCs w:val="20"/>
              </w:rPr>
            </w:pPr>
            <w:r w:rsidRPr="009B2F6F">
              <w:rPr>
                <w:rFonts w:cstheme="minorHAnsi"/>
                <w:color w:val="0D0D0D"/>
                <w:sz w:val="20"/>
                <w:szCs w:val="20"/>
              </w:rPr>
              <w:t>Aspek-aspek kompetensi yang berhubungan dengan proses pengembangan dapat di</w:t>
            </w:r>
            <w:r w:rsidRPr="009B2F6F">
              <w:rPr>
                <w:rFonts w:cstheme="minorHAnsi"/>
                <w:i/>
                <w:iCs/>
                <w:color w:val="0D0D0D"/>
                <w:sz w:val="20"/>
                <w:szCs w:val="20"/>
              </w:rPr>
              <w:t xml:space="preserve">asses </w:t>
            </w:r>
            <w:r w:rsidRPr="009B2F6F">
              <w:rPr>
                <w:rFonts w:cstheme="minorHAnsi"/>
                <w:color w:val="0D0D0D"/>
                <w:sz w:val="20"/>
                <w:szCs w:val="20"/>
              </w:rPr>
              <w:t xml:space="preserve">dengan </w:t>
            </w:r>
            <w:r w:rsidRPr="009B2F6F">
              <w:rPr>
                <w:rFonts w:cstheme="minorHAnsi"/>
                <w:color w:val="0D0D0D"/>
                <w:spacing w:val="-20"/>
                <w:w w:val="106"/>
                <w:sz w:val="20"/>
                <w:szCs w:val="20"/>
              </w:rPr>
              <w:t xml:space="preserve">menggunakan simulasi dan/atau </w:t>
            </w:r>
            <w:r w:rsidRPr="009B2F6F">
              <w:rPr>
                <w:rFonts w:cstheme="minorHAnsi"/>
                <w:i/>
                <w:iCs/>
                <w:color w:val="0D0D0D"/>
                <w:spacing w:val="-20"/>
                <w:sz w:val="20"/>
                <w:szCs w:val="20"/>
              </w:rPr>
              <w:t xml:space="preserve">pilot plant </w:t>
            </w:r>
            <w:r w:rsidRPr="009B2F6F">
              <w:rPr>
                <w:rFonts w:cstheme="minorHAnsi"/>
                <w:color w:val="0D0D0D"/>
                <w:spacing w:val="-20"/>
                <w:sz w:val="20"/>
                <w:szCs w:val="20"/>
              </w:rPr>
              <w:t xml:space="preserve">dan/atau </w:t>
            </w:r>
            <w:r w:rsidRPr="009B2F6F">
              <w:rPr>
                <w:rFonts w:cstheme="minorHAnsi"/>
                <w:color w:val="0D0D0D"/>
                <w:spacing w:val="-51"/>
                <w:w w:val="98"/>
                <w:sz w:val="20"/>
                <w:szCs w:val="20"/>
              </w:rPr>
              <w:t>serangkaian studi kasus dan sekenario yang sesuai</w:t>
            </w:r>
          </w:p>
          <w:p w:rsidR="00225894" w:rsidRPr="009B2F6F" w:rsidRDefault="00225894" w:rsidP="00CF3715">
            <w:pPr>
              <w:spacing w:line="360" w:lineRule="auto"/>
              <w:ind w:right="72"/>
              <w:jc w:val="both"/>
              <w:rPr>
                <w:rFonts w:cstheme="minorHAnsi"/>
                <w:color w:val="0D0D0D"/>
                <w:sz w:val="20"/>
                <w:szCs w:val="20"/>
              </w:rPr>
            </w:pPr>
            <w:r w:rsidRPr="009B2F6F">
              <w:rPr>
                <w:rFonts w:cstheme="minorHAnsi"/>
                <w:color w:val="0D0D0D"/>
                <w:spacing w:val="2"/>
                <w:sz w:val="20"/>
                <w:szCs w:val="20"/>
              </w:rPr>
              <w:t xml:space="preserve">Dalam segala kasus, praktek asesmen harus didukung </w:t>
            </w:r>
            <w:r w:rsidRPr="009B2F6F">
              <w:rPr>
                <w:rFonts w:cstheme="minorHAnsi"/>
                <w:color w:val="0D0D0D"/>
                <w:spacing w:val="-20"/>
                <w:sz w:val="20"/>
                <w:szCs w:val="20"/>
              </w:rPr>
              <w:t xml:space="preserve">oleh pertanyaan untuk menilai pengetahuan aspek-aspek </w:t>
            </w:r>
            <w:r w:rsidRPr="009B2F6F">
              <w:rPr>
                <w:rFonts w:cstheme="minorHAnsi"/>
                <w:color w:val="0D0D0D"/>
                <w:sz w:val="20"/>
                <w:szCs w:val="20"/>
              </w:rPr>
              <w:t>kompetensi yang sulit untuk dinilai secara langsung</w:t>
            </w:r>
          </w:p>
          <w:p w:rsidR="00225894" w:rsidRPr="00CF3715" w:rsidRDefault="00225894" w:rsidP="00CF3715">
            <w:pPr>
              <w:tabs>
                <w:tab w:val="left" w:pos="4833"/>
              </w:tabs>
              <w:spacing w:line="360" w:lineRule="auto"/>
              <w:ind w:right="72"/>
              <w:jc w:val="both"/>
              <w:rPr>
                <w:rFonts w:cstheme="minorHAnsi"/>
                <w:color w:val="0D0D0D"/>
                <w:spacing w:val="2"/>
                <w:sz w:val="20"/>
                <w:szCs w:val="20"/>
              </w:rPr>
            </w:pPr>
            <w:r w:rsidRPr="009B2F6F">
              <w:rPr>
                <w:rFonts w:cstheme="minorHAnsi"/>
                <w:color w:val="0D0D0D"/>
                <w:sz w:val="20"/>
                <w:szCs w:val="20"/>
              </w:rPr>
              <w:t>Jika memung</w:t>
            </w:r>
            <w:r w:rsidR="00CF3715">
              <w:rPr>
                <w:rFonts w:cstheme="minorHAnsi"/>
                <w:color w:val="0D0D0D"/>
                <w:sz w:val="20"/>
                <w:szCs w:val="20"/>
              </w:rPr>
              <w:t xml:space="preserve">kinkan, penyesuaian yang wajar  </w:t>
            </w:r>
            <w:r w:rsidRPr="009B2F6F">
              <w:rPr>
                <w:rFonts w:cstheme="minorHAnsi"/>
                <w:color w:val="0D0D0D"/>
                <w:sz w:val="20"/>
                <w:szCs w:val="20"/>
              </w:rPr>
              <w:t>arus</w:t>
            </w:r>
            <w:r w:rsidRPr="009B2F6F">
              <w:rPr>
                <w:rFonts w:cstheme="minorHAnsi"/>
                <w:color w:val="0D0D0D"/>
                <w:sz w:val="20"/>
                <w:szCs w:val="20"/>
              </w:rPr>
              <w:br/>
            </w:r>
            <w:r w:rsidRPr="009B2F6F">
              <w:rPr>
                <w:rFonts w:cstheme="minorHAnsi"/>
                <w:color w:val="0D0D0D"/>
                <w:spacing w:val="2"/>
                <w:sz w:val="20"/>
                <w:szCs w:val="20"/>
              </w:rPr>
              <w:t>dilakukan terhadap lingkungan kerja dan keadaan saat</w:t>
            </w:r>
            <w:r w:rsidR="00CF3715">
              <w:rPr>
                <w:rFonts w:cstheme="minorHAnsi"/>
                <w:color w:val="0D0D0D"/>
                <w:spacing w:val="2"/>
                <w:sz w:val="20"/>
                <w:szCs w:val="20"/>
              </w:rPr>
              <w:t xml:space="preserve"> </w:t>
            </w:r>
            <w:r w:rsidR="00CF3715">
              <w:rPr>
                <w:rFonts w:cstheme="minorHAnsi"/>
                <w:color w:val="0D0D0D"/>
                <w:spacing w:val="-2"/>
                <w:sz w:val="20"/>
                <w:szCs w:val="20"/>
              </w:rPr>
              <w:t xml:space="preserve">pelatihan </w:t>
            </w:r>
            <w:r w:rsidR="00CF3715">
              <w:rPr>
                <w:rFonts w:cstheme="minorHAnsi"/>
                <w:color w:val="0D0D0D"/>
                <w:spacing w:val="-2"/>
                <w:sz w:val="20"/>
                <w:szCs w:val="20"/>
              </w:rPr>
              <w:lastRenderedPageBreak/>
              <w:t xml:space="preserve">untu mengakomodasi </w:t>
            </w:r>
            <w:r w:rsidRPr="009B2F6F">
              <w:rPr>
                <w:rFonts w:cstheme="minorHAnsi"/>
                <w:color w:val="0D0D0D"/>
                <w:spacing w:val="-2"/>
                <w:sz w:val="20"/>
                <w:szCs w:val="20"/>
              </w:rPr>
              <w:t>su</w:t>
            </w:r>
            <w:r w:rsidR="00CF3715">
              <w:rPr>
                <w:rFonts w:cstheme="minorHAnsi"/>
                <w:color w:val="0D0D0D"/>
                <w:spacing w:val="-2"/>
                <w:sz w:val="20"/>
                <w:szCs w:val="20"/>
              </w:rPr>
              <w:t xml:space="preserve">ku, </w:t>
            </w:r>
            <w:r w:rsidRPr="009B2F6F">
              <w:rPr>
                <w:rFonts w:cstheme="minorHAnsi"/>
                <w:color w:val="0D0D0D"/>
                <w:spacing w:val="-2"/>
                <w:sz w:val="20"/>
                <w:szCs w:val="20"/>
              </w:rPr>
              <w:t>usia, jenis</w:t>
            </w:r>
            <w:r w:rsidR="00CF3715">
              <w:rPr>
                <w:rFonts w:cstheme="minorHAnsi"/>
                <w:color w:val="0D0D0D"/>
                <w:sz w:val="20"/>
                <w:szCs w:val="20"/>
              </w:rPr>
              <w:t xml:space="preserve"> </w:t>
            </w:r>
            <w:r w:rsidRPr="009B2F6F">
              <w:rPr>
                <w:rFonts w:cstheme="minorHAnsi"/>
                <w:color w:val="0D0D0D"/>
                <w:sz w:val="20"/>
                <w:szCs w:val="20"/>
              </w:rPr>
              <w:t>kelamin, demografi, dan disabilitas.</w:t>
            </w:r>
          </w:p>
          <w:p w:rsidR="00CF3715" w:rsidRDefault="00CF3715" w:rsidP="00CF3715">
            <w:pPr>
              <w:tabs>
                <w:tab w:val="left" w:pos="1098"/>
                <w:tab w:val="left" w:pos="2619"/>
                <w:tab w:val="left" w:pos="3501"/>
                <w:tab w:val="left" w:pos="4419"/>
                <w:tab w:val="left" w:pos="5544"/>
              </w:tabs>
              <w:spacing w:line="360" w:lineRule="auto"/>
              <w:ind w:right="72"/>
              <w:jc w:val="both"/>
              <w:rPr>
                <w:rFonts w:cstheme="minorHAnsi"/>
                <w:color w:val="0D0D0D"/>
                <w:spacing w:val="-2"/>
                <w:sz w:val="20"/>
                <w:szCs w:val="20"/>
              </w:rPr>
            </w:pPr>
            <w:r>
              <w:rPr>
                <w:rFonts w:cstheme="minorHAnsi"/>
                <w:color w:val="0D0D0D"/>
                <w:spacing w:val="-4"/>
                <w:sz w:val="20"/>
                <w:szCs w:val="20"/>
              </w:rPr>
              <w:t xml:space="preserve">Apabila diperlukan, akses </w:t>
            </w:r>
            <w:r w:rsidR="00225894" w:rsidRPr="009B2F6F">
              <w:rPr>
                <w:rFonts w:cstheme="minorHAnsi"/>
                <w:color w:val="0D0D0D"/>
                <w:spacing w:val="-4"/>
                <w:sz w:val="20"/>
                <w:szCs w:val="20"/>
              </w:rPr>
              <w:t>harus</w:t>
            </w:r>
            <w:r w:rsidR="00225894" w:rsidRPr="009B2F6F">
              <w:rPr>
                <w:rFonts w:cstheme="minorHAnsi"/>
                <w:color w:val="0D0D0D"/>
                <w:spacing w:val="-4"/>
                <w:sz w:val="20"/>
                <w:szCs w:val="20"/>
              </w:rPr>
              <w:tab/>
              <w:t>tersedia</w:t>
            </w:r>
            <w:r w:rsidR="00225894" w:rsidRPr="009B2F6F">
              <w:rPr>
                <w:rFonts w:cstheme="minorHAnsi"/>
                <w:color w:val="0D0D0D"/>
                <w:spacing w:val="-4"/>
                <w:sz w:val="20"/>
                <w:szCs w:val="20"/>
              </w:rPr>
              <w:tab/>
              <w:t>untuk</w:t>
            </w:r>
            <w:r>
              <w:rPr>
                <w:rFonts w:cstheme="minorHAnsi"/>
                <w:color w:val="0D0D0D"/>
                <w:sz w:val="20"/>
                <w:szCs w:val="20"/>
              </w:rPr>
              <w:t xml:space="preserve"> </w:t>
            </w:r>
            <w:r>
              <w:rPr>
                <w:rFonts w:cstheme="minorHAnsi"/>
                <w:color w:val="0D0D0D"/>
                <w:spacing w:val="-2"/>
                <w:sz w:val="20"/>
                <w:szCs w:val="20"/>
              </w:rPr>
              <w:t xml:space="preserve">dukungan </w:t>
            </w:r>
            <w:r w:rsidR="00225894" w:rsidRPr="009B2F6F">
              <w:rPr>
                <w:rFonts w:cstheme="minorHAnsi"/>
                <w:color w:val="0D0D0D"/>
                <w:spacing w:val="-2"/>
                <w:sz w:val="20"/>
                <w:szCs w:val="20"/>
              </w:rPr>
              <w:t>pembelajaran dan/atau asesmen yang tepat.</w:t>
            </w:r>
          </w:p>
          <w:p w:rsidR="00225894" w:rsidRPr="00CF3715" w:rsidRDefault="00225894" w:rsidP="00CF3715">
            <w:pPr>
              <w:tabs>
                <w:tab w:val="left" w:pos="1098"/>
                <w:tab w:val="left" w:pos="2619"/>
                <w:tab w:val="left" w:pos="3501"/>
                <w:tab w:val="left" w:pos="4419"/>
                <w:tab w:val="left" w:pos="5544"/>
              </w:tabs>
              <w:spacing w:line="360" w:lineRule="auto"/>
              <w:ind w:right="72"/>
              <w:jc w:val="both"/>
              <w:rPr>
                <w:rFonts w:cstheme="minorHAnsi"/>
                <w:color w:val="0D0D0D"/>
                <w:spacing w:val="-2"/>
                <w:sz w:val="20"/>
                <w:szCs w:val="20"/>
              </w:rPr>
            </w:pPr>
            <w:r w:rsidRPr="009B2F6F">
              <w:rPr>
                <w:rFonts w:cstheme="minorHAnsi"/>
                <w:color w:val="0D0D0D"/>
                <w:sz w:val="20"/>
                <w:szCs w:val="20"/>
              </w:rPr>
              <w:t xml:space="preserve">Permintaan akan bahasa,tulisan, dan penomoran tidak boleh melebihi persyaratan untuk menerapkan unit </w:t>
            </w:r>
            <w:r w:rsidRPr="009B2F6F">
              <w:rPr>
                <w:rFonts w:cstheme="minorHAnsi"/>
                <w:color w:val="0D0D0D"/>
                <w:w w:val="98"/>
                <w:sz w:val="20"/>
                <w:szCs w:val="20"/>
              </w:rPr>
              <w:t>kompetensi ini sesuai dengan lingkungan kerja.</w:t>
            </w:r>
          </w:p>
          <w:p w:rsidR="00225894" w:rsidRPr="009B2F6F" w:rsidRDefault="00225894" w:rsidP="009B2F6F">
            <w:pPr>
              <w:spacing w:line="360" w:lineRule="auto"/>
              <w:rPr>
                <w:rFonts w:cstheme="minorHAnsi"/>
                <w:sz w:val="20"/>
                <w:szCs w:val="20"/>
              </w:rPr>
            </w:pPr>
            <w:r w:rsidRPr="009B2F6F">
              <w:rPr>
                <w:rFonts w:cstheme="minorHAnsi"/>
                <w:color w:val="0D0D0D"/>
                <w:sz w:val="20"/>
                <w:szCs w:val="20"/>
              </w:rPr>
              <w:t xml:space="preserve">Permintaan akan bahasa,tulisan, dan penomoran tidak </w:t>
            </w:r>
            <w:r w:rsidRPr="009B2F6F">
              <w:rPr>
                <w:rFonts w:cstheme="minorHAnsi"/>
                <w:color w:val="0D0D0D"/>
                <w:spacing w:val="20"/>
                <w:sz w:val="20"/>
                <w:szCs w:val="20"/>
              </w:rPr>
              <w:t xml:space="preserve">boleh melebihi persyaratan untuk menerapkan </w:t>
            </w:r>
            <w:r w:rsidRPr="009B2F6F">
              <w:rPr>
                <w:rFonts w:cstheme="minorHAnsi"/>
                <w:color w:val="0D0D0D"/>
                <w:w w:val="98"/>
                <w:sz w:val="20"/>
                <w:szCs w:val="20"/>
              </w:rPr>
              <w:t>kompetensi ini sesuai dengan lingkungan kerja.</w:t>
            </w:r>
          </w:p>
        </w:tc>
      </w:tr>
    </w:tbl>
    <w:p w:rsidR="00225894" w:rsidRPr="009B2F6F" w:rsidRDefault="00225894" w:rsidP="008A51D7">
      <w:pPr>
        <w:keepNext/>
        <w:keepLines/>
        <w:tabs>
          <w:tab w:val="left" w:pos="3238"/>
        </w:tabs>
        <w:spacing w:line="360" w:lineRule="auto"/>
        <w:rPr>
          <w:rFonts w:cstheme="minorHAnsi"/>
          <w:b/>
          <w:bCs/>
          <w:color w:val="0D0D0D"/>
          <w:spacing w:val="8"/>
          <w:sz w:val="20"/>
          <w:szCs w:val="20"/>
        </w:rPr>
      </w:pPr>
      <w:r w:rsidRPr="009B2F6F">
        <w:rPr>
          <w:rFonts w:cstheme="minorHAnsi"/>
          <w:b/>
          <w:bCs/>
          <w:color w:val="0D0D0D"/>
          <w:spacing w:val="8"/>
          <w:sz w:val="20"/>
          <w:szCs w:val="20"/>
        </w:rPr>
        <w:lastRenderedPageBreak/>
        <w:t>PANDUAN PENILAIAN</w:t>
      </w:r>
    </w:p>
    <w:tbl>
      <w:tblPr>
        <w:tblStyle w:val="TableGrid"/>
        <w:tblW w:w="0" w:type="auto"/>
        <w:tblInd w:w="72" w:type="dxa"/>
        <w:tblLook w:val="04A0"/>
      </w:tblPr>
      <w:tblGrid>
        <w:gridCol w:w="9171"/>
      </w:tblGrid>
      <w:tr w:rsidR="00225894" w:rsidRPr="009B2F6F" w:rsidTr="00A03177">
        <w:tc>
          <w:tcPr>
            <w:tcW w:w="9250" w:type="dxa"/>
          </w:tcPr>
          <w:p w:rsidR="00225894" w:rsidRPr="009B2F6F" w:rsidRDefault="00225894" w:rsidP="009B2F6F">
            <w:pPr>
              <w:keepNext/>
              <w:keepLines/>
              <w:tabs>
                <w:tab w:val="left" w:pos="3238"/>
              </w:tabs>
              <w:spacing w:line="360" w:lineRule="auto"/>
              <w:rPr>
                <w:rFonts w:cstheme="minorHAnsi"/>
                <w:b/>
                <w:bCs/>
                <w:color w:val="0D0D0D"/>
                <w:spacing w:val="8"/>
                <w:sz w:val="20"/>
                <w:szCs w:val="20"/>
              </w:rPr>
            </w:pPr>
            <w:r w:rsidRPr="009B2F6F">
              <w:rPr>
                <w:rFonts w:cstheme="minorHAnsi"/>
                <w:b/>
                <w:bCs/>
                <w:color w:val="0D0D0D"/>
                <w:spacing w:val="8"/>
                <w:sz w:val="20"/>
                <w:szCs w:val="20"/>
              </w:rPr>
              <w:t>Praktek Kompetensi</w:t>
            </w:r>
          </w:p>
          <w:p w:rsidR="00225894" w:rsidRPr="009B2F6F" w:rsidRDefault="00225894" w:rsidP="009B2F6F">
            <w:pPr>
              <w:keepNext/>
              <w:keepLines/>
              <w:tabs>
                <w:tab w:val="left" w:pos="3238"/>
              </w:tabs>
              <w:spacing w:line="360" w:lineRule="auto"/>
              <w:rPr>
                <w:rFonts w:cstheme="minorHAnsi"/>
                <w:b/>
                <w:bCs/>
                <w:color w:val="0D0D0D"/>
                <w:spacing w:val="8"/>
                <w:sz w:val="20"/>
                <w:szCs w:val="20"/>
              </w:rPr>
            </w:pPr>
          </w:p>
          <w:p w:rsidR="00225894" w:rsidRPr="009B2F6F" w:rsidRDefault="00225894" w:rsidP="009B2F6F">
            <w:pPr>
              <w:keepNext/>
              <w:keepLines/>
              <w:tabs>
                <w:tab w:val="left" w:pos="3238"/>
              </w:tabs>
              <w:spacing w:line="360" w:lineRule="auto"/>
              <w:rPr>
                <w:rFonts w:cstheme="minorHAnsi"/>
                <w:b/>
                <w:bCs/>
                <w:color w:val="0D0D0D"/>
                <w:spacing w:val="8"/>
                <w:sz w:val="20"/>
                <w:szCs w:val="20"/>
              </w:rPr>
            </w:pPr>
          </w:p>
          <w:p w:rsidR="00225894" w:rsidRPr="009B2F6F" w:rsidRDefault="00225894" w:rsidP="009B2F6F">
            <w:pPr>
              <w:keepNext/>
              <w:keepLines/>
              <w:tabs>
                <w:tab w:val="left" w:pos="3238"/>
              </w:tabs>
              <w:spacing w:line="360" w:lineRule="auto"/>
              <w:rPr>
                <w:rFonts w:cstheme="minorHAnsi"/>
                <w:b/>
                <w:bCs/>
                <w:color w:val="0D0D0D"/>
                <w:spacing w:val="8"/>
                <w:sz w:val="20"/>
                <w:szCs w:val="20"/>
              </w:rPr>
            </w:pPr>
          </w:p>
          <w:p w:rsidR="00225894" w:rsidRPr="009B2F6F" w:rsidRDefault="00225894" w:rsidP="009B2F6F">
            <w:pPr>
              <w:keepNext/>
              <w:keepLines/>
              <w:tabs>
                <w:tab w:val="left" w:pos="3238"/>
              </w:tabs>
              <w:spacing w:line="360" w:lineRule="auto"/>
              <w:rPr>
                <w:rFonts w:cstheme="minorHAnsi"/>
                <w:b/>
                <w:bCs/>
                <w:color w:val="0D0D0D"/>
                <w:spacing w:val="8"/>
                <w:sz w:val="20"/>
                <w:szCs w:val="20"/>
              </w:rPr>
            </w:pPr>
          </w:p>
          <w:p w:rsidR="00225894" w:rsidRPr="009B2F6F" w:rsidRDefault="00225894" w:rsidP="009B2F6F">
            <w:pPr>
              <w:keepNext/>
              <w:keepLines/>
              <w:tabs>
                <w:tab w:val="left" w:pos="3238"/>
              </w:tabs>
              <w:spacing w:line="360" w:lineRule="auto"/>
              <w:rPr>
                <w:rFonts w:cstheme="minorHAnsi"/>
                <w:b/>
                <w:bCs/>
                <w:color w:val="0D0D0D"/>
                <w:spacing w:val="8"/>
                <w:sz w:val="20"/>
                <w:szCs w:val="20"/>
              </w:rPr>
            </w:pPr>
          </w:p>
          <w:p w:rsidR="00225894" w:rsidRPr="009B2F6F" w:rsidRDefault="00225894" w:rsidP="009B2F6F">
            <w:pPr>
              <w:keepNext/>
              <w:keepLines/>
              <w:tabs>
                <w:tab w:val="left" w:pos="3238"/>
              </w:tabs>
              <w:spacing w:line="360" w:lineRule="auto"/>
              <w:rPr>
                <w:rFonts w:cstheme="minorHAnsi"/>
                <w:b/>
                <w:bCs/>
                <w:color w:val="0D0D0D"/>
                <w:spacing w:val="8"/>
                <w:sz w:val="20"/>
                <w:szCs w:val="20"/>
              </w:rPr>
            </w:pPr>
          </w:p>
          <w:p w:rsidR="00225894" w:rsidRPr="009B2F6F" w:rsidRDefault="00225894" w:rsidP="009B2F6F">
            <w:pPr>
              <w:keepNext/>
              <w:keepLines/>
              <w:tabs>
                <w:tab w:val="left" w:pos="3238"/>
              </w:tabs>
              <w:spacing w:line="360" w:lineRule="auto"/>
              <w:rPr>
                <w:rFonts w:cstheme="minorHAnsi"/>
                <w:b/>
                <w:bCs/>
                <w:color w:val="0D0D0D"/>
                <w:spacing w:val="8"/>
                <w:sz w:val="20"/>
                <w:szCs w:val="20"/>
              </w:rPr>
            </w:pPr>
          </w:p>
          <w:p w:rsidR="00225894" w:rsidRPr="009B2F6F" w:rsidRDefault="00225894" w:rsidP="009B2F6F">
            <w:pPr>
              <w:keepNext/>
              <w:keepLines/>
              <w:tabs>
                <w:tab w:val="left" w:pos="3238"/>
              </w:tabs>
              <w:spacing w:line="360" w:lineRule="auto"/>
              <w:rPr>
                <w:rFonts w:cstheme="minorHAnsi"/>
                <w:b/>
                <w:bCs/>
                <w:color w:val="0D0D0D"/>
                <w:spacing w:val="8"/>
                <w:sz w:val="20"/>
                <w:szCs w:val="20"/>
              </w:rPr>
            </w:pPr>
          </w:p>
          <w:p w:rsidR="00225894" w:rsidRPr="009B2F6F" w:rsidRDefault="00225894" w:rsidP="009B2F6F">
            <w:pPr>
              <w:keepNext/>
              <w:keepLines/>
              <w:tabs>
                <w:tab w:val="left" w:pos="3238"/>
              </w:tabs>
              <w:spacing w:line="360" w:lineRule="auto"/>
              <w:rPr>
                <w:rFonts w:cstheme="minorHAnsi"/>
                <w:b/>
                <w:bCs/>
                <w:color w:val="0D0D0D"/>
                <w:spacing w:val="8"/>
                <w:sz w:val="20"/>
                <w:szCs w:val="20"/>
              </w:rPr>
            </w:pPr>
          </w:p>
          <w:p w:rsidR="00225894" w:rsidRPr="009B2F6F" w:rsidRDefault="00225894" w:rsidP="009B2F6F">
            <w:pPr>
              <w:keepNext/>
              <w:keepLines/>
              <w:tabs>
                <w:tab w:val="left" w:pos="3238"/>
              </w:tabs>
              <w:spacing w:line="360" w:lineRule="auto"/>
              <w:rPr>
                <w:rFonts w:cstheme="minorHAnsi"/>
                <w:b/>
                <w:bCs/>
                <w:color w:val="0D0D0D"/>
                <w:spacing w:val="8"/>
                <w:sz w:val="20"/>
                <w:szCs w:val="20"/>
              </w:rPr>
            </w:pPr>
          </w:p>
          <w:p w:rsidR="00225894" w:rsidRPr="009B2F6F" w:rsidRDefault="00225894" w:rsidP="009B2F6F">
            <w:pPr>
              <w:keepNext/>
              <w:keepLines/>
              <w:tabs>
                <w:tab w:val="left" w:pos="3238"/>
              </w:tabs>
              <w:spacing w:line="360" w:lineRule="auto"/>
              <w:rPr>
                <w:rFonts w:cstheme="minorHAnsi"/>
                <w:b/>
                <w:bCs/>
                <w:color w:val="0D0D0D"/>
                <w:spacing w:val="8"/>
                <w:sz w:val="20"/>
                <w:szCs w:val="20"/>
              </w:rPr>
            </w:pPr>
          </w:p>
          <w:p w:rsidR="00225894" w:rsidRPr="009B2F6F" w:rsidRDefault="00225894" w:rsidP="009B2F6F">
            <w:pPr>
              <w:keepNext/>
              <w:keepLines/>
              <w:tabs>
                <w:tab w:val="left" w:pos="3238"/>
              </w:tabs>
              <w:spacing w:line="360" w:lineRule="auto"/>
              <w:rPr>
                <w:rFonts w:cstheme="minorHAnsi"/>
                <w:b/>
                <w:bCs/>
                <w:color w:val="0D0D0D"/>
                <w:spacing w:val="8"/>
                <w:sz w:val="20"/>
                <w:szCs w:val="20"/>
              </w:rPr>
            </w:pPr>
          </w:p>
          <w:p w:rsidR="00225894" w:rsidRPr="009B2F6F" w:rsidRDefault="00225894" w:rsidP="009B2F6F">
            <w:pPr>
              <w:keepNext/>
              <w:keepLines/>
              <w:tabs>
                <w:tab w:val="left" w:pos="3238"/>
              </w:tabs>
              <w:spacing w:line="360" w:lineRule="auto"/>
              <w:rPr>
                <w:rFonts w:cstheme="minorHAnsi"/>
                <w:b/>
                <w:bCs/>
                <w:color w:val="0D0D0D"/>
                <w:spacing w:val="8"/>
                <w:sz w:val="20"/>
                <w:szCs w:val="20"/>
              </w:rPr>
            </w:pPr>
          </w:p>
        </w:tc>
      </w:tr>
    </w:tbl>
    <w:p w:rsidR="00225894" w:rsidRPr="009B2F6F" w:rsidRDefault="00225894" w:rsidP="009B2F6F">
      <w:pPr>
        <w:keepNext/>
        <w:keepLines/>
        <w:tabs>
          <w:tab w:val="left" w:pos="3238"/>
        </w:tabs>
        <w:spacing w:line="360" w:lineRule="auto"/>
        <w:ind w:left="72"/>
        <w:rPr>
          <w:rFonts w:cstheme="minorHAnsi"/>
          <w:b/>
          <w:bCs/>
          <w:color w:val="0D0D0D"/>
          <w:spacing w:val="8"/>
          <w:sz w:val="20"/>
          <w:szCs w:val="20"/>
        </w:rPr>
      </w:pPr>
    </w:p>
    <w:tbl>
      <w:tblPr>
        <w:tblStyle w:val="TableGrid"/>
        <w:tblW w:w="0" w:type="auto"/>
        <w:tblInd w:w="72" w:type="dxa"/>
        <w:tblLook w:val="04A0"/>
      </w:tblPr>
      <w:tblGrid>
        <w:gridCol w:w="3344"/>
        <w:gridCol w:w="5827"/>
      </w:tblGrid>
      <w:tr w:rsidR="00225894" w:rsidRPr="009B2F6F" w:rsidTr="00A03177">
        <w:tc>
          <w:tcPr>
            <w:tcW w:w="9392" w:type="dxa"/>
            <w:gridSpan w:val="2"/>
            <w:vAlign w:val="center"/>
          </w:tcPr>
          <w:p w:rsidR="00225894" w:rsidRPr="009B2F6F" w:rsidRDefault="00225894" w:rsidP="009B2F6F">
            <w:pPr>
              <w:keepNext/>
              <w:keepLines/>
              <w:tabs>
                <w:tab w:val="left" w:pos="3238"/>
              </w:tabs>
              <w:spacing w:line="360" w:lineRule="auto"/>
              <w:jc w:val="center"/>
              <w:rPr>
                <w:rFonts w:cstheme="minorHAnsi"/>
                <w:b/>
                <w:bCs/>
                <w:color w:val="0D0D0D"/>
                <w:spacing w:val="8"/>
                <w:sz w:val="20"/>
                <w:szCs w:val="20"/>
              </w:rPr>
            </w:pPr>
          </w:p>
          <w:p w:rsidR="00225894" w:rsidRPr="009B2F6F" w:rsidRDefault="00225894" w:rsidP="009B2F6F">
            <w:pPr>
              <w:keepNext/>
              <w:keepLines/>
              <w:tabs>
                <w:tab w:val="left" w:pos="3238"/>
              </w:tabs>
              <w:spacing w:line="360" w:lineRule="auto"/>
              <w:jc w:val="center"/>
              <w:rPr>
                <w:rFonts w:cstheme="minorHAnsi"/>
                <w:b/>
                <w:bCs/>
                <w:color w:val="0D0D0D"/>
                <w:spacing w:val="8"/>
                <w:sz w:val="20"/>
                <w:szCs w:val="20"/>
              </w:rPr>
            </w:pPr>
            <w:r w:rsidRPr="009B2F6F">
              <w:rPr>
                <w:rFonts w:cstheme="minorHAnsi"/>
                <w:b/>
                <w:bCs/>
                <w:color w:val="0D0D0D"/>
                <w:spacing w:val="8"/>
                <w:sz w:val="20"/>
                <w:szCs w:val="20"/>
              </w:rPr>
              <w:t>PANDUAN PENILAIAN</w:t>
            </w:r>
          </w:p>
        </w:tc>
      </w:tr>
      <w:tr w:rsidR="00DE79DE" w:rsidRPr="009B2F6F" w:rsidTr="00A03177">
        <w:trPr>
          <w:trHeight w:val="5220"/>
        </w:trPr>
        <w:tc>
          <w:tcPr>
            <w:tcW w:w="3438" w:type="dxa"/>
          </w:tcPr>
          <w:p w:rsidR="00DE79DE" w:rsidRPr="009B2F6F" w:rsidRDefault="00DE79DE" w:rsidP="009B2F6F">
            <w:pPr>
              <w:keepNext/>
              <w:keepLines/>
              <w:tabs>
                <w:tab w:val="left" w:pos="3238"/>
              </w:tabs>
              <w:spacing w:line="360" w:lineRule="auto"/>
              <w:rPr>
                <w:rFonts w:cstheme="minorHAnsi"/>
                <w:b/>
                <w:bCs/>
                <w:color w:val="0D0D0D"/>
                <w:spacing w:val="8"/>
                <w:sz w:val="20"/>
                <w:szCs w:val="20"/>
              </w:rPr>
            </w:pPr>
          </w:p>
        </w:tc>
        <w:tc>
          <w:tcPr>
            <w:tcW w:w="5954" w:type="dxa"/>
            <w:vAlign w:val="center"/>
          </w:tcPr>
          <w:p w:rsidR="00DE79DE" w:rsidRPr="009B2F6F" w:rsidRDefault="00DE79DE" w:rsidP="009B2F6F">
            <w:pPr>
              <w:tabs>
                <w:tab w:val="left" w:pos="765"/>
                <w:tab w:val="left" w:pos="1701"/>
                <w:tab w:val="left" w:pos="3195"/>
                <w:tab w:val="left" w:pos="4194"/>
                <w:tab w:val="left" w:pos="5301"/>
              </w:tabs>
              <w:spacing w:before="72" w:line="360" w:lineRule="auto"/>
              <w:rPr>
                <w:rFonts w:cstheme="minorHAnsi"/>
                <w:color w:val="0D0D0D"/>
                <w:sz w:val="20"/>
                <w:szCs w:val="20"/>
              </w:rPr>
            </w:pPr>
            <w:r w:rsidRPr="009B2F6F">
              <w:rPr>
                <w:rFonts w:cstheme="minorHAnsi"/>
                <w:color w:val="0D0D0D"/>
                <w:spacing w:val="-2"/>
                <w:sz w:val="20"/>
                <w:szCs w:val="20"/>
              </w:rPr>
              <w:t>Sang</w:t>
            </w:r>
            <w:r w:rsidRPr="009B2F6F">
              <w:rPr>
                <w:rFonts w:cstheme="minorHAnsi"/>
                <w:color w:val="0D0D0D"/>
                <w:spacing w:val="-2"/>
                <w:sz w:val="20"/>
                <w:szCs w:val="20"/>
              </w:rPr>
              <w:tab/>
              <w:t>teknisi</w:t>
            </w:r>
            <w:r w:rsidRPr="009B2F6F">
              <w:rPr>
                <w:rFonts w:cstheme="minorHAnsi"/>
                <w:color w:val="0D0D0D"/>
                <w:spacing w:val="-2"/>
                <w:sz w:val="20"/>
                <w:szCs w:val="20"/>
              </w:rPr>
              <w:tab/>
              <w:t>melaporkan</w:t>
            </w:r>
            <w:r w:rsidRPr="009B2F6F">
              <w:rPr>
                <w:rFonts w:cstheme="minorHAnsi"/>
                <w:color w:val="0D0D0D"/>
                <w:spacing w:val="-2"/>
                <w:sz w:val="20"/>
                <w:szCs w:val="20"/>
              </w:rPr>
              <w:tab/>
              <w:t>insiden</w:t>
            </w:r>
            <w:r w:rsidRPr="009B2F6F">
              <w:rPr>
                <w:rFonts w:cstheme="minorHAnsi"/>
                <w:color w:val="0D0D0D"/>
                <w:spacing w:val="-2"/>
                <w:sz w:val="20"/>
                <w:szCs w:val="20"/>
              </w:rPr>
              <w:tab/>
              <w:t>tersebut</w:t>
            </w:r>
            <w:r w:rsidRPr="009B2F6F">
              <w:rPr>
                <w:rFonts w:cstheme="minorHAnsi"/>
                <w:color w:val="0D0D0D"/>
                <w:spacing w:val="-2"/>
                <w:sz w:val="20"/>
                <w:szCs w:val="20"/>
              </w:rPr>
              <w:tab/>
              <w:t>dan</w:t>
            </w:r>
          </w:p>
          <w:p w:rsidR="00DE79DE" w:rsidRPr="009B2F6F" w:rsidRDefault="00DE79DE" w:rsidP="009B2F6F">
            <w:pPr>
              <w:spacing w:line="360" w:lineRule="auto"/>
              <w:jc w:val="both"/>
              <w:rPr>
                <w:rFonts w:cstheme="minorHAnsi"/>
                <w:color w:val="0D0D0D"/>
                <w:w w:val="97"/>
                <w:sz w:val="20"/>
                <w:szCs w:val="20"/>
              </w:rPr>
            </w:pPr>
            <w:r w:rsidRPr="009B2F6F">
              <w:rPr>
                <w:rFonts w:cstheme="minorHAnsi"/>
                <w:color w:val="0D0D0D"/>
                <w:sz w:val="20"/>
                <w:szCs w:val="20"/>
              </w:rPr>
              <w:t xml:space="preserve">hasilnya kepada penyelia, yang kemudian </w:t>
            </w:r>
            <w:r w:rsidRPr="009B2F6F">
              <w:rPr>
                <w:rFonts w:cstheme="minorHAnsi"/>
                <w:color w:val="0D0D0D"/>
                <w:spacing w:val="-6"/>
                <w:w w:val="107"/>
                <w:sz w:val="20"/>
                <w:szCs w:val="20"/>
              </w:rPr>
              <w:t xml:space="preserve">memutuskan bahwa enzim-enzim tersebut dapat </w:t>
            </w:r>
            <w:r w:rsidRPr="009B2F6F">
              <w:rPr>
                <w:rFonts w:cstheme="minorHAnsi"/>
                <w:color w:val="0D0D0D"/>
                <w:w w:val="97"/>
                <w:sz w:val="20"/>
                <w:szCs w:val="20"/>
              </w:rPr>
              <w:t>dipakai untuk hari itu.</w:t>
            </w:r>
          </w:p>
          <w:p w:rsidR="00DE79DE" w:rsidRPr="009B2F6F" w:rsidRDefault="00DE79DE" w:rsidP="009B2F6F">
            <w:pPr>
              <w:spacing w:line="360" w:lineRule="auto"/>
              <w:rPr>
                <w:rFonts w:cstheme="minorHAnsi"/>
                <w:b/>
                <w:bCs/>
                <w:color w:val="0D0D0D"/>
                <w:sz w:val="20"/>
                <w:szCs w:val="20"/>
              </w:rPr>
            </w:pPr>
            <w:r w:rsidRPr="009B2F6F">
              <w:rPr>
                <w:rFonts w:cstheme="minorHAnsi"/>
                <w:b/>
                <w:bCs/>
                <w:color w:val="0D0D0D"/>
                <w:sz w:val="20"/>
                <w:szCs w:val="20"/>
              </w:rPr>
              <w:t>Manufaktur</w:t>
            </w:r>
          </w:p>
          <w:p w:rsidR="00DE79DE" w:rsidRPr="009B2F6F" w:rsidRDefault="00DE79DE" w:rsidP="009B2F6F">
            <w:pPr>
              <w:spacing w:line="360" w:lineRule="auto"/>
              <w:jc w:val="both"/>
              <w:rPr>
                <w:rFonts w:cstheme="minorHAnsi"/>
                <w:color w:val="0D0D0D"/>
                <w:spacing w:val="-33"/>
                <w:w w:val="107"/>
                <w:sz w:val="20"/>
                <w:szCs w:val="20"/>
              </w:rPr>
            </w:pPr>
            <w:r w:rsidRPr="009B2F6F">
              <w:rPr>
                <w:rFonts w:cstheme="minorHAnsi"/>
                <w:color w:val="0D0D0D"/>
                <w:spacing w:val="-4"/>
                <w:sz w:val="20"/>
                <w:szCs w:val="20"/>
              </w:rPr>
              <w:t xml:space="preserve">Bahan kimia yang terabaikan dapat rusak di dalam </w:t>
            </w:r>
            <w:r w:rsidRPr="009B2F6F">
              <w:rPr>
                <w:rFonts w:cstheme="minorHAnsi"/>
                <w:color w:val="0D0D0D"/>
                <w:spacing w:val="-1"/>
                <w:sz w:val="20"/>
                <w:szCs w:val="20"/>
              </w:rPr>
              <w:t xml:space="preserve">tempat penyimpanan dan berubah menjadi sesuatu </w:t>
            </w:r>
            <w:r w:rsidRPr="009B2F6F">
              <w:rPr>
                <w:rFonts w:cstheme="minorHAnsi"/>
                <w:color w:val="0D0D0D"/>
                <w:sz w:val="20"/>
                <w:szCs w:val="20"/>
              </w:rPr>
              <w:t xml:space="preserve">yang benar-benar berbeda. Perubahan ini tidak </w:t>
            </w:r>
            <w:r w:rsidRPr="009B2F6F">
              <w:rPr>
                <w:rFonts w:cstheme="minorHAnsi"/>
                <w:color w:val="0D0D0D"/>
                <w:spacing w:val="-33"/>
                <w:w w:val="107"/>
                <w:sz w:val="20"/>
                <w:szCs w:val="20"/>
              </w:rPr>
              <w:t>hanya akan merusak proses produksi kimia, tapi</w:t>
            </w:r>
          </w:p>
          <w:p w:rsidR="00DE79DE" w:rsidRPr="009B2F6F" w:rsidRDefault="00DE79DE" w:rsidP="009B2F6F">
            <w:pPr>
              <w:spacing w:line="360" w:lineRule="auto"/>
              <w:jc w:val="both"/>
              <w:rPr>
                <w:rFonts w:cstheme="minorHAnsi"/>
                <w:color w:val="0D0D0D"/>
                <w:spacing w:val="-55"/>
                <w:w w:val="102"/>
                <w:sz w:val="20"/>
                <w:szCs w:val="20"/>
              </w:rPr>
            </w:pPr>
            <w:r w:rsidRPr="009B2F6F">
              <w:rPr>
                <w:rFonts w:cstheme="minorHAnsi"/>
                <w:color w:val="0D0D0D"/>
                <w:spacing w:val="3"/>
                <w:sz w:val="20"/>
                <w:szCs w:val="20"/>
              </w:rPr>
              <w:t xml:space="preserve">juga dapat membahayakan. Contohnya, ketika hal </w:t>
            </w:r>
            <w:r w:rsidRPr="009B2F6F">
              <w:rPr>
                <w:rFonts w:cstheme="minorHAnsi"/>
                <w:color w:val="0D0D0D"/>
                <w:spacing w:val="-8"/>
                <w:sz w:val="20"/>
                <w:szCs w:val="20"/>
              </w:rPr>
              <w:t xml:space="preserve">ini terjadi di ruang penyimpanan dimana ether yang </w:t>
            </w:r>
            <w:r w:rsidRPr="009B2F6F">
              <w:rPr>
                <w:rFonts w:cstheme="minorHAnsi"/>
                <w:color w:val="0D0D0D"/>
                <w:sz w:val="20"/>
                <w:szCs w:val="20"/>
              </w:rPr>
              <w:t xml:space="preserve">disimpan tercampur dengan peroksida dengan </w:t>
            </w:r>
            <w:r w:rsidRPr="009B2F6F">
              <w:rPr>
                <w:rFonts w:cstheme="minorHAnsi"/>
                <w:color w:val="0D0D0D"/>
                <w:spacing w:val="-5"/>
                <w:w w:val="108"/>
                <w:sz w:val="20"/>
                <w:szCs w:val="20"/>
              </w:rPr>
              <w:t xml:space="preserve">kandungan yang tinggi. Ketika digunakan dalam </w:t>
            </w:r>
            <w:r w:rsidRPr="009B2F6F">
              <w:rPr>
                <w:rFonts w:cstheme="minorHAnsi"/>
                <w:color w:val="0D0D0D"/>
                <w:spacing w:val="-2"/>
                <w:w w:val="99"/>
                <w:sz w:val="20"/>
                <w:szCs w:val="20"/>
              </w:rPr>
              <w:t xml:space="preserve">proses ekstraksi untuk membuat bahan baku dalam </w:t>
            </w:r>
            <w:r w:rsidRPr="009B2F6F">
              <w:rPr>
                <w:rFonts w:cstheme="minorHAnsi"/>
                <w:color w:val="0D0D0D"/>
                <w:spacing w:val="-1"/>
                <w:w w:val="105"/>
                <w:sz w:val="20"/>
                <w:szCs w:val="20"/>
              </w:rPr>
              <w:t xml:space="preserve">proses produksi, peroksida tersebut terakumulasi </w:t>
            </w:r>
            <w:r w:rsidRPr="009B2F6F">
              <w:rPr>
                <w:rFonts w:cstheme="minorHAnsi"/>
                <w:color w:val="0D0D0D"/>
                <w:spacing w:val="-55"/>
                <w:w w:val="102"/>
                <w:sz w:val="20"/>
                <w:szCs w:val="20"/>
              </w:rPr>
              <w:t>dan meledak. Perusahaan masih beruntung karena</w:t>
            </w:r>
          </w:p>
          <w:p w:rsidR="00DE79DE" w:rsidRPr="009B2F6F" w:rsidRDefault="00DE79DE" w:rsidP="009B2F6F">
            <w:pPr>
              <w:spacing w:line="360" w:lineRule="auto"/>
              <w:jc w:val="both"/>
              <w:rPr>
                <w:rFonts w:cstheme="minorHAnsi"/>
                <w:color w:val="0D0D0D"/>
                <w:w w:val="97"/>
                <w:sz w:val="20"/>
                <w:szCs w:val="20"/>
              </w:rPr>
            </w:pPr>
            <w:r w:rsidRPr="009B2F6F">
              <w:rPr>
                <w:rFonts w:cstheme="minorHAnsi"/>
                <w:color w:val="0D0D0D"/>
                <w:spacing w:val="20"/>
                <w:sz w:val="20"/>
                <w:szCs w:val="20"/>
              </w:rPr>
              <w:t xml:space="preserve">tidak ada korban jiwa. Perusahaan merevisi </w:t>
            </w:r>
            <w:r w:rsidRPr="009B2F6F">
              <w:rPr>
                <w:rFonts w:cstheme="minorHAnsi"/>
                <w:color w:val="0D0D0D"/>
                <w:spacing w:val="-20"/>
                <w:w w:val="101"/>
                <w:sz w:val="20"/>
                <w:szCs w:val="20"/>
              </w:rPr>
              <w:t xml:space="preserve">prosedur untuk memastikan bahwa di masa depan, </w:t>
            </w:r>
            <w:r w:rsidRPr="009B2F6F">
              <w:rPr>
                <w:rFonts w:cstheme="minorHAnsi"/>
                <w:color w:val="0D0D0D"/>
                <w:spacing w:val="-3"/>
                <w:w w:val="105"/>
                <w:sz w:val="20"/>
                <w:szCs w:val="20"/>
              </w:rPr>
              <w:t xml:space="preserve">persediaan yang sudah tidak digunakan dan yang </w:t>
            </w:r>
            <w:r w:rsidRPr="009B2F6F">
              <w:rPr>
                <w:rFonts w:cstheme="minorHAnsi"/>
                <w:color w:val="0D0D0D"/>
                <w:w w:val="97"/>
                <w:sz w:val="20"/>
                <w:szCs w:val="20"/>
              </w:rPr>
              <w:t>sudah usang diidentifikasi dan disingkirkan.</w:t>
            </w:r>
          </w:p>
        </w:tc>
      </w:tr>
    </w:tbl>
    <w:p w:rsidR="00225894" w:rsidRDefault="00225894" w:rsidP="00CF3715">
      <w:pPr>
        <w:keepNext/>
        <w:keepLines/>
        <w:tabs>
          <w:tab w:val="left" w:pos="3238"/>
        </w:tabs>
        <w:spacing w:line="360" w:lineRule="auto"/>
        <w:rPr>
          <w:rFonts w:cstheme="minorHAnsi"/>
          <w:b/>
          <w:bCs/>
          <w:color w:val="0D0D0D"/>
          <w:spacing w:val="8"/>
          <w:sz w:val="20"/>
          <w:szCs w:val="20"/>
        </w:rPr>
      </w:pPr>
    </w:p>
    <w:p w:rsidR="008A51D7" w:rsidRDefault="008A51D7" w:rsidP="00CF3715">
      <w:pPr>
        <w:keepNext/>
        <w:keepLines/>
        <w:tabs>
          <w:tab w:val="left" w:pos="3238"/>
        </w:tabs>
        <w:spacing w:line="360" w:lineRule="auto"/>
        <w:rPr>
          <w:rFonts w:cstheme="minorHAnsi"/>
          <w:b/>
          <w:bCs/>
          <w:color w:val="0D0D0D"/>
          <w:spacing w:val="8"/>
          <w:sz w:val="20"/>
          <w:szCs w:val="20"/>
        </w:rPr>
      </w:pPr>
    </w:p>
    <w:p w:rsidR="00A03177" w:rsidRPr="009B2F6F" w:rsidRDefault="00A03177" w:rsidP="00CF3715">
      <w:pPr>
        <w:keepNext/>
        <w:keepLines/>
        <w:tabs>
          <w:tab w:val="left" w:pos="3238"/>
        </w:tabs>
        <w:spacing w:line="360" w:lineRule="auto"/>
        <w:rPr>
          <w:rFonts w:cstheme="minorHAnsi"/>
          <w:b/>
          <w:bCs/>
          <w:color w:val="0D0D0D"/>
          <w:spacing w:val="8"/>
          <w:sz w:val="20"/>
          <w:szCs w:val="20"/>
        </w:rPr>
      </w:pPr>
    </w:p>
    <w:tbl>
      <w:tblPr>
        <w:tblStyle w:val="TableGrid"/>
        <w:tblW w:w="0" w:type="auto"/>
        <w:tblInd w:w="72" w:type="dxa"/>
        <w:tblLook w:val="04A0"/>
      </w:tblPr>
      <w:tblGrid>
        <w:gridCol w:w="9171"/>
      </w:tblGrid>
      <w:tr w:rsidR="00DE79DE" w:rsidRPr="009B2F6F" w:rsidTr="00A03177">
        <w:tc>
          <w:tcPr>
            <w:tcW w:w="9250" w:type="dxa"/>
            <w:vAlign w:val="center"/>
          </w:tcPr>
          <w:p w:rsidR="00DE79DE" w:rsidRPr="009B2F6F" w:rsidRDefault="00DE79DE" w:rsidP="009B2F6F">
            <w:pPr>
              <w:keepNext/>
              <w:keepLines/>
              <w:tabs>
                <w:tab w:val="left" w:pos="3238"/>
              </w:tabs>
              <w:spacing w:line="360" w:lineRule="auto"/>
              <w:rPr>
                <w:rFonts w:cstheme="minorHAnsi"/>
                <w:b/>
                <w:bCs/>
                <w:color w:val="0D0D0D"/>
                <w:spacing w:val="8"/>
                <w:sz w:val="20"/>
                <w:szCs w:val="20"/>
              </w:rPr>
            </w:pPr>
            <w:r w:rsidRPr="009B2F6F">
              <w:rPr>
                <w:rFonts w:cstheme="minorHAnsi"/>
                <w:b/>
                <w:bCs/>
                <w:color w:val="0D0D0D"/>
                <w:spacing w:val="8"/>
                <w:sz w:val="20"/>
                <w:szCs w:val="20"/>
              </w:rPr>
              <w:lastRenderedPageBreak/>
              <w:t>ADVIDENCE GUIDE</w:t>
            </w:r>
          </w:p>
          <w:p w:rsidR="00DE79DE" w:rsidRPr="009B2F6F" w:rsidRDefault="00DE79DE" w:rsidP="009B2F6F">
            <w:pPr>
              <w:keepNext/>
              <w:keepLines/>
              <w:tabs>
                <w:tab w:val="left" w:pos="3238"/>
              </w:tabs>
              <w:spacing w:line="360" w:lineRule="auto"/>
              <w:rPr>
                <w:rFonts w:cstheme="minorHAnsi"/>
                <w:b/>
                <w:bCs/>
                <w:color w:val="0D0D0D"/>
                <w:spacing w:val="8"/>
                <w:sz w:val="20"/>
                <w:szCs w:val="20"/>
              </w:rPr>
            </w:pPr>
          </w:p>
        </w:tc>
      </w:tr>
    </w:tbl>
    <w:p w:rsidR="00DE79DE" w:rsidRPr="009B2F6F" w:rsidRDefault="00DE79DE" w:rsidP="009B2F6F">
      <w:pPr>
        <w:keepNext/>
        <w:keepLines/>
        <w:tabs>
          <w:tab w:val="left" w:pos="3238"/>
        </w:tabs>
        <w:spacing w:line="360" w:lineRule="auto"/>
        <w:ind w:left="72"/>
        <w:rPr>
          <w:rFonts w:cstheme="minorHAnsi"/>
          <w:b/>
          <w:bCs/>
          <w:color w:val="0D0D0D"/>
          <w:spacing w:val="8"/>
          <w:sz w:val="20"/>
          <w:szCs w:val="20"/>
        </w:rPr>
      </w:pPr>
    </w:p>
    <w:tbl>
      <w:tblPr>
        <w:tblStyle w:val="TableGrid"/>
        <w:tblW w:w="0" w:type="auto"/>
        <w:tblInd w:w="72" w:type="dxa"/>
        <w:tblLook w:val="04A0"/>
      </w:tblPr>
      <w:tblGrid>
        <w:gridCol w:w="9171"/>
      </w:tblGrid>
      <w:tr w:rsidR="00DE79DE" w:rsidRPr="009B2F6F" w:rsidTr="00A03177">
        <w:tc>
          <w:tcPr>
            <w:tcW w:w="9250" w:type="dxa"/>
          </w:tcPr>
          <w:p w:rsidR="00DE79DE" w:rsidRPr="009B2F6F" w:rsidRDefault="00DE79DE" w:rsidP="009B2F6F">
            <w:pPr>
              <w:keepNext/>
              <w:keepLines/>
              <w:tabs>
                <w:tab w:val="left" w:pos="3238"/>
              </w:tabs>
              <w:spacing w:line="360" w:lineRule="auto"/>
              <w:jc w:val="both"/>
              <w:rPr>
                <w:rFonts w:cstheme="minorHAnsi"/>
                <w:b/>
                <w:bCs/>
                <w:color w:val="0D0D0D"/>
                <w:spacing w:val="8"/>
                <w:sz w:val="20"/>
                <w:szCs w:val="20"/>
              </w:rPr>
            </w:pPr>
            <w:r w:rsidRPr="009B2F6F">
              <w:rPr>
                <w:rFonts w:cstheme="minorHAnsi"/>
                <w:b/>
                <w:bCs/>
                <w:color w:val="0D0D0D"/>
                <w:spacing w:val="8"/>
                <w:sz w:val="20"/>
                <w:szCs w:val="20"/>
              </w:rPr>
              <w:t>Pengolahan makanan</w:t>
            </w:r>
          </w:p>
          <w:p w:rsidR="00DE79DE" w:rsidRPr="009B2F6F" w:rsidRDefault="00DE79DE" w:rsidP="009B2F6F">
            <w:pPr>
              <w:keepNext/>
              <w:keepLines/>
              <w:tabs>
                <w:tab w:val="left" w:pos="3238"/>
              </w:tabs>
              <w:spacing w:line="360" w:lineRule="auto"/>
              <w:jc w:val="both"/>
              <w:rPr>
                <w:rFonts w:cstheme="minorHAnsi"/>
                <w:b/>
                <w:bCs/>
                <w:color w:val="0D0D0D"/>
                <w:spacing w:val="8"/>
                <w:sz w:val="20"/>
                <w:szCs w:val="20"/>
              </w:rPr>
            </w:pPr>
          </w:p>
          <w:p w:rsidR="00DE79DE" w:rsidRPr="009B2F6F" w:rsidRDefault="00DE79DE" w:rsidP="009B2F6F">
            <w:pPr>
              <w:keepNext/>
              <w:keepLines/>
              <w:tabs>
                <w:tab w:val="left" w:pos="3238"/>
              </w:tabs>
              <w:spacing w:line="360" w:lineRule="auto"/>
              <w:jc w:val="both"/>
              <w:rPr>
                <w:rFonts w:cstheme="minorHAnsi"/>
                <w:b/>
                <w:bCs/>
                <w:color w:val="0D0D0D"/>
                <w:spacing w:val="8"/>
                <w:sz w:val="20"/>
                <w:szCs w:val="20"/>
              </w:rPr>
            </w:pPr>
            <w:r w:rsidRPr="009B2F6F">
              <w:rPr>
                <w:rFonts w:cstheme="minorHAnsi"/>
                <w:color w:val="0D0D0D"/>
                <w:sz w:val="20"/>
                <w:szCs w:val="20"/>
              </w:rPr>
              <w:t xml:space="preserve">Seorang staff di perusahaan pembuatan manisan menggunakan metode </w:t>
            </w:r>
            <w:r w:rsidRPr="009B2F6F">
              <w:rPr>
                <w:rFonts w:cstheme="minorHAnsi"/>
                <w:color w:val="0D0D0D"/>
                <w:spacing w:val="-4"/>
                <w:sz w:val="20"/>
                <w:szCs w:val="20"/>
              </w:rPr>
              <w:t xml:space="preserve">berbasis enzim untuk menganalisa kandungan gula (glukosa, fruktosa, dan </w:t>
            </w:r>
            <w:r w:rsidRPr="009B2F6F">
              <w:rPr>
                <w:rFonts w:cstheme="minorHAnsi"/>
                <w:color w:val="0D0D0D"/>
                <w:sz w:val="20"/>
                <w:szCs w:val="20"/>
              </w:rPr>
              <w:t xml:space="preserve">laktosa) dalam produk. Meskipun enzim-enzim tersebut disimpan sesuai </w:t>
            </w:r>
            <w:r w:rsidRPr="009B2F6F">
              <w:rPr>
                <w:rFonts w:cstheme="minorHAnsi"/>
                <w:color w:val="0D0D0D"/>
                <w:spacing w:val="4"/>
                <w:sz w:val="20"/>
                <w:szCs w:val="20"/>
              </w:rPr>
              <w:t>dengan arahan dari produsen, biasanya pada suhu -20</w:t>
            </w:r>
            <w:r w:rsidRPr="009B2F6F">
              <w:rPr>
                <w:rFonts w:cstheme="minorHAnsi"/>
                <w:color w:val="0D0D0D"/>
                <w:spacing w:val="4"/>
                <w:sz w:val="20"/>
                <w:szCs w:val="20"/>
                <w:vertAlign w:val="superscript"/>
              </w:rPr>
              <w:t>0</w:t>
            </w:r>
            <w:r w:rsidRPr="009B2F6F">
              <w:rPr>
                <w:rFonts w:cstheme="minorHAnsi"/>
                <w:color w:val="0D0D0D"/>
                <w:spacing w:val="4"/>
                <w:sz w:val="20"/>
                <w:szCs w:val="20"/>
              </w:rPr>
              <w:t xml:space="preserve">C dalam gelap, </w:t>
            </w:r>
            <w:r w:rsidRPr="009B2F6F">
              <w:rPr>
                <w:rFonts w:cstheme="minorHAnsi"/>
                <w:color w:val="0D0D0D"/>
                <w:spacing w:val="-4"/>
                <w:sz w:val="20"/>
                <w:szCs w:val="20"/>
              </w:rPr>
              <w:t xml:space="preserve">enzim tersebut tidak menahan aktivitasnya secara terus menerus. Untuk mengindari penggunaan enzim yang tidak aktif dalam prosedur analitik dan </w:t>
            </w:r>
            <w:r w:rsidRPr="009B2F6F">
              <w:rPr>
                <w:rFonts w:cstheme="minorHAnsi"/>
                <w:color w:val="0D0D0D"/>
                <w:sz w:val="20"/>
                <w:szCs w:val="20"/>
              </w:rPr>
              <w:t xml:space="preserve">memperoleh hasil yang kurang atau hasi negatifyang tidak tepat, beberapa bagian preparasi enzim tersebut dicatat secara rutin.Hal-hal yang dicatat mencakup tanggal pembelian, jumlah dari berapa kali enzim tersebut dicairkan dan dibekukan kembali, serta aktifitas pertamanya. Secara periodic, aktifitas enzim tersebut diverifikasi dan persediaannya dimusnahkan ketika aktifitasnya telah di bawah nilai yang bisa diterima. </w:t>
            </w:r>
            <w:r w:rsidRPr="009B2F6F">
              <w:rPr>
                <w:rFonts w:cstheme="minorHAnsi"/>
                <w:color w:val="0D0D0D"/>
                <w:spacing w:val="-4"/>
                <w:sz w:val="20"/>
                <w:szCs w:val="20"/>
              </w:rPr>
              <w:t xml:space="preserve">Perlakuan ini memastikan bahwa metode analitik yang menggunakan enzim </w:t>
            </w:r>
            <w:r w:rsidRPr="009B2F6F">
              <w:rPr>
                <w:rFonts w:cstheme="minorHAnsi"/>
                <w:color w:val="0D0D0D"/>
                <w:sz w:val="20"/>
                <w:szCs w:val="20"/>
              </w:rPr>
              <w:t>tersebut dilakukan dengan menggunakan pereaksi yang berfungsi dan memberikan hasil yang akurat</w:t>
            </w:r>
          </w:p>
        </w:tc>
      </w:tr>
    </w:tbl>
    <w:p w:rsidR="00DE79DE" w:rsidRPr="009B2F6F" w:rsidRDefault="00DE79DE" w:rsidP="009B2F6F">
      <w:pPr>
        <w:keepNext/>
        <w:keepLines/>
        <w:tabs>
          <w:tab w:val="left" w:pos="3238"/>
        </w:tabs>
        <w:spacing w:line="360" w:lineRule="auto"/>
        <w:ind w:left="72"/>
        <w:rPr>
          <w:rFonts w:cstheme="minorHAnsi"/>
          <w:b/>
          <w:bCs/>
          <w:color w:val="0D0D0D"/>
          <w:spacing w:val="8"/>
          <w:sz w:val="20"/>
          <w:szCs w:val="20"/>
        </w:rPr>
      </w:pPr>
    </w:p>
    <w:p w:rsidR="00225894" w:rsidRPr="00CF3715" w:rsidRDefault="00DE79DE" w:rsidP="00CF3715">
      <w:pPr>
        <w:spacing w:before="36" w:line="360" w:lineRule="auto"/>
        <w:rPr>
          <w:rFonts w:cstheme="minorHAnsi"/>
          <w:b/>
          <w:bCs/>
          <w:color w:val="0D0D0D"/>
          <w:sz w:val="20"/>
          <w:szCs w:val="20"/>
        </w:rPr>
      </w:pPr>
      <w:r w:rsidRPr="009B2F6F">
        <w:rPr>
          <w:rFonts w:cstheme="minorHAnsi"/>
          <w:b/>
          <w:bCs/>
          <w:color w:val="0D0D0D"/>
          <w:sz w:val="20"/>
          <w:szCs w:val="20"/>
        </w:rPr>
        <w:t>Batasan Variabel</w:t>
      </w:r>
    </w:p>
    <w:tbl>
      <w:tblPr>
        <w:tblStyle w:val="TableGrid"/>
        <w:tblW w:w="0" w:type="auto"/>
        <w:tblInd w:w="108" w:type="dxa"/>
        <w:tblLook w:val="04A0"/>
      </w:tblPr>
      <w:tblGrid>
        <w:gridCol w:w="2535"/>
        <w:gridCol w:w="6600"/>
      </w:tblGrid>
      <w:tr w:rsidR="00DE79DE" w:rsidRPr="009B2F6F" w:rsidTr="00A03177">
        <w:tc>
          <w:tcPr>
            <w:tcW w:w="9214" w:type="dxa"/>
            <w:gridSpan w:val="2"/>
            <w:vAlign w:val="center"/>
          </w:tcPr>
          <w:p w:rsidR="00DE79DE" w:rsidRPr="009B2F6F" w:rsidRDefault="00DE79DE" w:rsidP="009B2F6F">
            <w:pPr>
              <w:spacing w:line="360" w:lineRule="auto"/>
              <w:jc w:val="center"/>
              <w:rPr>
                <w:rFonts w:cstheme="minorHAnsi"/>
                <w:sz w:val="20"/>
                <w:szCs w:val="20"/>
              </w:rPr>
            </w:pPr>
            <w:r w:rsidRPr="009B2F6F">
              <w:rPr>
                <w:rFonts w:cstheme="minorHAnsi"/>
                <w:b/>
                <w:bCs/>
                <w:color w:val="0D0D0D"/>
                <w:sz w:val="20"/>
                <w:szCs w:val="20"/>
              </w:rPr>
              <w:t>BATASAN VARIABEL</w:t>
            </w:r>
            <w:r w:rsidRPr="009B2F6F">
              <w:rPr>
                <w:rFonts w:cstheme="minorHAnsi"/>
                <w:sz w:val="20"/>
                <w:szCs w:val="20"/>
              </w:rPr>
              <w:t xml:space="preserve"> </w:t>
            </w:r>
          </w:p>
          <w:p w:rsidR="00DE79DE" w:rsidRPr="009B2F6F" w:rsidRDefault="00DE79DE" w:rsidP="00CF3715">
            <w:pPr>
              <w:spacing w:line="360" w:lineRule="auto"/>
              <w:rPr>
                <w:rFonts w:cstheme="minorHAnsi"/>
                <w:sz w:val="20"/>
                <w:szCs w:val="20"/>
              </w:rPr>
            </w:pPr>
          </w:p>
        </w:tc>
      </w:tr>
      <w:tr w:rsidR="00DE79DE" w:rsidRPr="009B2F6F" w:rsidTr="00A03177">
        <w:trPr>
          <w:trHeight w:val="1753"/>
        </w:trPr>
        <w:tc>
          <w:tcPr>
            <w:tcW w:w="9214" w:type="dxa"/>
            <w:gridSpan w:val="2"/>
          </w:tcPr>
          <w:p w:rsidR="00DE79DE" w:rsidRPr="009B2F6F" w:rsidRDefault="00DE79DE" w:rsidP="00CF3715">
            <w:pPr>
              <w:spacing w:line="360" w:lineRule="auto"/>
              <w:jc w:val="both"/>
              <w:rPr>
                <w:rFonts w:cstheme="minorHAnsi"/>
                <w:color w:val="0D0D0D"/>
                <w:spacing w:val="3"/>
                <w:sz w:val="20"/>
                <w:szCs w:val="20"/>
              </w:rPr>
            </w:pPr>
            <w:r w:rsidRPr="009B2F6F">
              <w:rPr>
                <w:rFonts w:cstheme="minorHAnsi"/>
                <w:color w:val="0D0D0D"/>
                <w:spacing w:val="3"/>
                <w:sz w:val="20"/>
                <w:szCs w:val="20"/>
              </w:rPr>
              <w:t>Batasan variabel berhubungan dengan unit kompetensi secara keseluruhan</w:t>
            </w:r>
            <w:r w:rsidR="00CF3715">
              <w:rPr>
                <w:rFonts w:cstheme="minorHAnsi"/>
                <w:color w:val="0D0D0D"/>
                <w:spacing w:val="3"/>
                <w:sz w:val="20"/>
                <w:szCs w:val="20"/>
              </w:rPr>
              <w:t xml:space="preserve"> </w:t>
            </w:r>
            <w:r w:rsidRPr="009B2F6F">
              <w:rPr>
                <w:rFonts w:cstheme="minorHAnsi"/>
                <w:color w:val="0D0D0D"/>
                <w:sz w:val="20"/>
                <w:szCs w:val="20"/>
              </w:rPr>
              <w:t>situasi yang dapat mempengaruhi kriteria unjuk kerja. Tulisan bercetak tebal</w:t>
            </w:r>
            <w:r w:rsidR="00CF3715">
              <w:rPr>
                <w:rFonts w:cstheme="minorHAnsi"/>
                <w:color w:val="0D0D0D"/>
                <w:spacing w:val="3"/>
                <w:sz w:val="20"/>
                <w:szCs w:val="20"/>
              </w:rPr>
              <w:t xml:space="preserve"> </w:t>
            </w:r>
            <w:r w:rsidRPr="009B2F6F">
              <w:rPr>
                <w:rFonts w:cstheme="minorHAnsi"/>
                <w:color w:val="0D0D0D"/>
                <w:sz w:val="20"/>
                <w:szCs w:val="20"/>
              </w:rPr>
              <w:t>dengan huruf miring , jika digunakan dalam kriteria unjuk kerja, diuraikan di</w:t>
            </w:r>
            <w:r w:rsidR="00CF3715">
              <w:rPr>
                <w:rFonts w:cstheme="minorHAnsi"/>
                <w:color w:val="0D0D0D"/>
                <w:spacing w:val="3"/>
                <w:sz w:val="20"/>
                <w:szCs w:val="20"/>
              </w:rPr>
              <w:t xml:space="preserve"> </w:t>
            </w:r>
            <w:r w:rsidRPr="009B2F6F">
              <w:rPr>
                <w:rFonts w:cstheme="minorHAnsi"/>
                <w:color w:val="0D0D0D"/>
                <w:spacing w:val="6"/>
                <w:sz w:val="20"/>
                <w:szCs w:val="20"/>
              </w:rPr>
              <w:t>bawah ini. Kondisi penting operasi yang mungkin ada pada pelatihan dan</w:t>
            </w:r>
            <w:r w:rsidR="00CF3715">
              <w:rPr>
                <w:rFonts w:cstheme="minorHAnsi"/>
                <w:color w:val="0D0D0D"/>
                <w:spacing w:val="3"/>
                <w:sz w:val="20"/>
                <w:szCs w:val="20"/>
              </w:rPr>
              <w:t xml:space="preserve"> </w:t>
            </w:r>
            <w:r w:rsidRPr="009B2F6F">
              <w:rPr>
                <w:rFonts w:cstheme="minorHAnsi"/>
                <w:color w:val="0D0D0D"/>
                <w:spacing w:val="4"/>
                <w:sz w:val="20"/>
                <w:szCs w:val="20"/>
              </w:rPr>
              <w:t xml:space="preserve">asesmen (tergantung dari situasi kerja, kebutuhan calon, aksesibilitas </w:t>
            </w:r>
            <w:r w:rsidRPr="009B2F6F">
              <w:rPr>
                <w:rFonts w:cstheme="minorHAnsi"/>
                <w:i/>
                <w:iCs/>
                <w:color w:val="0D0D0D"/>
                <w:spacing w:val="4"/>
                <w:sz w:val="20"/>
                <w:szCs w:val="20"/>
              </w:rPr>
              <w:t>item,</w:t>
            </w:r>
            <w:r w:rsidR="00CF3715">
              <w:rPr>
                <w:rFonts w:cstheme="minorHAnsi"/>
                <w:color w:val="0D0D0D"/>
                <w:spacing w:val="3"/>
                <w:sz w:val="20"/>
                <w:szCs w:val="20"/>
              </w:rPr>
              <w:t xml:space="preserve"> </w:t>
            </w:r>
            <w:r w:rsidRPr="009B2F6F">
              <w:rPr>
                <w:rFonts w:cstheme="minorHAnsi"/>
                <w:color w:val="0D0D0D"/>
                <w:sz w:val="20"/>
                <w:szCs w:val="20"/>
              </w:rPr>
              <w:t>dan industri lokal dan konteks regional) juga dapat dimasukkan.</w:t>
            </w:r>
          </w:p>
        </w:tc>
      </w:tr>
      <w:tr w:rsidR="00DE79DE" w:rsidRPr="009B2F6F" w:rsidTr="00A03177">
        <w:trPr>
          <w:trHeight w:val="1753"/>
        </w:trPr>
        <w:tc>
          <w:tcPr>
            <w:tcW w:w="2552" w:type="dxa"/>
          </w:tcPr>
          <w:p w:rsidR="00DE79DE" w:rsidRPr="009B2F6F" w:rsidRDefault="00DE79DE" w:rsidP="009B2F6F">
            <w:pPr>
              <w:spacing w:line="360" w:lineRule="auto"/>
              <w:rPr>
                <w:rFonts w:cstheme="minorHAnsi"/>
                <w:b/>
                <w:color w:val="0D0D0D"/>
                <w:spacing w:val="3"/>
                <w:sz w:val="20"/>
                <w:szCs w:val="20"/>
              </w:rPr>
            </w:pPr>
            <w:r w:rsidRPr="009B2F6F">
              <w:rPr>
                <w:rFonts w:cstheme="minorHAnsi"/>
                <w:b/>
                <w:color w:val="0D0D0D"/>
                <w:spacing w:val="3"/>
                <w:sz w:val="20"/>
                <w:szCs w:val="20"/>
              </w:rPr>
              <w:t>Standar, norma, presedur, dan/atau persyaratan perusahaan</w:t>
            </w:r>
          </w:p>
        </w:tc>
        <w:tc>
          <w:tcPr>
            <w:tcW w:w="6662" w:type="dxa"/>
          </w:tcPr>
          <w:p w:rsidR="00DE79DE" w:rsidRPr="009B2F6F" w:rsidRDefault="00DE79DE" w:rsidP="009B2F6F">
            <w:pPr>
              <w:spacing w:line="360" w:lineRule="auto"/>
              <w:rPr>
                <w:rFonts w:cstheme="minorHAnsi"/>
                <w:color w:val="0D0D0D"/>
                <w:sz w:val="20"/>
                <w:szCs w:val="20"/>
              </w:rPr>
            </w:pPr>
            <w:r w:rsidRPr="009B2F6F">
              <w:rPr>
                <w:rFonts w:cstheme="minorHAnsi"/>
                <w:color w:val="0D0D0D"/>
                <w:spacing w:val="8"/>
                <w:sz w:val="20"/>
                <w:szCs w:val="20"/>
              </w:rPr>
              <w:t xml:space="preserve">Standar, norma, persyaratan dan ataup prosedur dapat </w:t>
            </w:r>
            <w:r w:rsidRPr="009B2F6F">
              <w:rPr>
                <w:rFonts w:cstheme="minorHAnsi"/>
                <w:color w:val="0D0D0D"/>
                <w:sz w:val="20"/>
                <w:szCs w:val="20"/>
              </w:rPr>
              <w:t>berupa:</w:t>
            </w:r>
          </w:p>
          <w:p w:rsidR="00DE79DE" w:rsidRPr="009B2F6F" w:rsidRDefault="00DE79DE" w:rsidP="009B2F6F">
            <w:pPr>
              <w:spacing w:line="360" w:lineRule="auto"/>
              <w:rPr>
                <w:rFonts w:cstheme="minorHAnsi"/>
                <w:color w:val="0D0D0D"/>
                <w:spacing w:val="3"/>
                <w:sz w:val="20"/>
                <w:szCs w:val="20"/>
              </w:rPr>
            </w:pPr>
            <w:r w:rsidRPr="009B2F6F">
              <w:rPr>
                <w:rFonts w:cstheme="minorHAnsi"/>
                <w:color w:val="0D0D0D"/>
                <w:sz w:val="20"/>
                <w:szCs w:val="20"/>
              </w:rPr>
              <w:t xml:space="preserve">Standar </w:t>
            </w:r>
            <w:r w:rsidRPr="009B2F6F">
              <w:rPr>
                <w:rFonts w:cstheme="minorHAnsi"/>
                <w:sz w:val="20"/>
                <w:szCs w:val="20"/>
              </w:rPr>
              <w:t xml:space="preserve">Nasional </w:t>
            </w:r>
            <w:r w:rsidRPr="009B2F6F">
              <w:rPr>
                <w:rFonts w:cstheme="minorHAnsi"/>
                <w:color w:val="0D0D0D"/>
                <w:sz w:val="20"/>
                <w:szCs w:val="20"/>
              </w:rPr>
              <w:t>dan internasional seperti::</w:t>
            </w:r>
          </w:p>
          <w:p w:rsidR="00DE79DE" w:rsidRPr="009B2F6F" w:rsidRDefault="00DE79DE" w:rsidP="009B2F6F">
            <w:pPr>
              <w:pStyle w:val="ListParagraph"/>
              <w:numPr>
                <w:ilvl w:val="0"/>
                <w:numId w:val="8"/>
              </w:numPr>
              <w:spacing w:line="360" w:lineRule="auto"/>
              <w:ind w:left="317" w:hanging="283"/>
              <w:rPr>
                <w:rFonts w:cstheme="minorHAnsi"/>
                <w:color w:val="0D0D0D"/>
                <w:spacing w:val="3"/>
                <w:sz w:val="20"/>
                <w:szCs w:val="20"/>
              </w:rPr>
            </w:pPr>
            <w:r w:rsidRPr="009B2F6F">
              <w:rPr>
                <w:rFonts w:cstheme="minorHAnsi"/>
                <w:color w:val="0D0D0D"/>
                <w:sz w:val="20"/>
                <w:szCs w:val="20"/>
              </w:rPr>
              <w:t>AS 1678 Emergency procedure guide-Transport</w:t>
            </w:r>
          </w:p>
          <w:p w:rsidR="00DE79DE" w:rsidRPr="009B2F6F" w:rsidRDefault="00DE79DE" w:rsidP="009B2F6F">
            <w:pPr>
              <w:pStyle w:val="ListParagraph"/>
              <w:numPr>
                <w:ilvl w:val="0"/>
                <w:numId w:val="8"/>
              </w:numPr>
              <w:spacing w:line="360" w:lineRule="auto"/>
              <w:ind w:left="317" w:hanging="283"/>
              <w:rPr>
                <w:rFonts w:cstheme="minorHAnsi"/>
                <w:color w:val="0D0D0D"/>
                <w:spacing w:val="3"/>
                <w:sz w:val="20"/>
                <w:szCs w:val="20"/>
              </w:rPr>
            </w:pPr>
            <w:r w:rsidRPr="009B2F6F">
              <w:rPr>
                <w:rFonts w:cstheme="minorHAnsi"/>
                <w:color w:val="0D0D0D"/>
                <w:sz w:val="20"/>
                <w:szCs w:val="20"/>
              </w:rPr>
              <w:t>AS1940-2004 Storage and handling off lammable and combustible liquids</w:t>
            </w:r>
          </w:p>
          <w:p w:rsidR="00DE79DE" w:rsidRPr="009B2F6F" w:rsidRDefault="00DE79DE" w:rsidP="009B2F6F">
            <w:pPr>
              <w:pStyle w:val="ListParagraph"/>
              <w:numPr>
                <w:ilvl w:val="0"/>
                <w:numId w:val="8"/>
              </w:numPr>
              <w:spacing w:line="360" w:lineRule="auto"/>
              <w:ind w:left="317" w:hanging="283"/>
              <w:rPr>
                <w:rFonts w:cstheme="minorHAnsi"/>
                <w:color w:val="0D0D0D"/>
                <w:spacing w:val="3"/>
                <w:sz w:val="20"/>
                <w:szCs w:val="20"/>
              </w:rPr>
            </w:pPr>
            <w:r w:rsidRPr="009B2F6F">
              <w:rPr>
                <w:rFonts w:cstheme="minorHAnsi"/>
                <w:color w:val="0D0D0D"/>
                <w:sz w:val="20"/>
                <w:szCs w:val="20"/>
              </w:rPr>
              <w:t>AS3780-2008 The storage and handling of corrosive substances</w:t>
            </w:r>
          </w:p>
          <w:p w:rsidR="00DE79DE" w:rsidRPr="009B2F6F" w:rsidRDefault="00DE79DE" w:rsidP="009B2F6F">
            <w:pPr>
              <w:pStyle w:val="ListParagraph"/>
              <w:numPr>
                <w:ilvl w:val="0"/>
                <w:numId w:val="8"/>
              </w:numPr>
              <w:spacing w:line="360" w:lineRule="auto"/>
              <w:ind w:left="317" w:hanging="283"/>
              <w:rPr>
                <w:rFonts w:cstheme="minorHAnsi"/>
                <w:color w:val="0D0D0D"/>
                <w:spacing w:val="3"/>
                <w:sz w:val="20"/>
                <w:szCs w:val="20"/>
              </w:rPr>
            </w:pPr>
            <w:r w:rsidRPr="009B2F6F">
              <w:rPr>
                <w:rFonts w:cstheme="minorHAnsi"/>
                <w:color w:val="0D0D0D"/>
                <w:spacing w:val="16"/>
                <w:sz w:val="20"/>
                <w:szCs w:val="20"/>
              </w:rPr>
              <w:t xml:space="preserve">AS4332-2004 The storage and handling of gases in </w:t>
            </w:r>
            <w:r w:rsidRPr="009B2F6F">
              <w:rPr>
                <w:rFonts w:cstheme="minorHAnsi"/>
                <w:color w:val="0D0D0D"/>
                <w:sz w:val="20"/>
                <w:szCs w:val="20"/>
              </w:rPr>
              <w:t>cylinders</w:t>
            </w:r>
          </w:p>
          <w:p w:rsidR="00DE79DE" w:rsidRPr="009B2F6F" w:rsidRDefault="00DE79DE" w:rsidP="009B2F6F">
            <w:pPr>
              <w:pStyle w:val="ListParagraph"/>
              <w:numPr>
                <w:ilvl w:val="0"/>
                <w:numId w:val="8"/>
              </w:numPr>
              <w:spacing w:line="360" w:lineRule="auto"/>
              <w:ind w:left="317" w:hanging="283"/>
              <w:rPr>
                <w:rFonts w:cstheme="minorHAnsi"/>
                <w:color w:val="0D0D0D"/>
                <w:spacing w:val="3"/>
                <w:sz w:val="20"/>
                <w:szCs w:val="20"/>
              </w:rPr>
            </w:pPr>
            <w:r w:rsidRPr="009B2F6F">
              <w:rPr>
                <w:rFonts w:cstheme="minorHAnsi"/>
                <w:color w:val="0D0D0D"/>
                <w:spacing w:val="2"/>
                <w:sz w:val="20"/>
                <w:szCs w:val="20"/>
              </w:rPr>
              <w:t xml:space="preserve">ISO17025-2005 General requirements for the competence </w:t>
            </w:r>
            <w:r w:rsidRPr="009B2F6F">
              <w:rPr>
                <w:rFonts w:cstheme="minorHAnsi"/>
                <w:color w:val="0D0D0D"/>
                <w:sz w:val="20"/>
                <w:szCs w:val="20"/>
              </w:rPr>
              <w:t>of testing and calibration laboratories</w:t>
            </w:r>
          </w:p>
          <w:p w:rsidR="00DE79DE" w:rsidRPr="009B2F6F" w:rsidRDefault="00DE79DE" w:rsidP="009B2F6F">
            <w:pPr>
              <w:pStyle w:val="ListParagraph"/>
              <w:numPr>
                <w:ilvl w:val="0"/>
                <w:numId w:val="8"/>
              </w:numPr>
              <w:spacing w:line="360" w:lineRule="auto"/>
              <w:ind w:left="317" w:hanging="283"/>
              <w:rPr>
                <w:rFonts w:cstheme="minorHAnsi"/>
                <w:color w:val="0D0D0D"/>
                <w:spacing w:val="3"/>
                <w:sz w:val="20"/>
                <w:szCs w:val="20"/>
              </w:rPr>
            </w:pPr>
            <w:r w:rsidRPr="009B2F6F">
              <w:rPr>
                <w:rFonts w:cstheme="minorHAnsi"/>
                <w:color w:val="0D0D0D"/>
                <w:sz w:val="20"/>
                <w:szCs w:val="20"/>
              </w:rPr>
              <w:t>AS/NZS1269 Set:2005 Occupational noise management set</w:t>
            </w:r>
          </w:p>
          <w:p w:rsidR="00DE79DE" w:rsidRPr="009B2F6F" w:rsidRDefault="00DE79DE" w:rsidP="009B2F6F">
            <w:pPr>
              <w:pStyle w:val="ListParagraph"/>
              <w:numPr>
                <w:ilvl w:val="0"/>
                <w:numId w:val="8"/>
              </w:numPr>
              <w:spacing w:line="360" w:lineRule="auto"/>
              <w:ind w:left="317" w:hanging="283"/>
              <w:rPr>
                <w:rFonts w:cstheme="minorHAnsi"/>
                <w:color w:val="0D0D0D"/>
                <w:spacing w:val="3"/>
                <w:sz w:val="20"/>
                <w:szCs w:val="20"/>
              </w:rPr>
            </w:pPr>
            <w:r w:rsidRPr="009B2F6F">
              <w:rPr>
                <w:rFonts w:cstheme="minorHAnsi"/>
                <w:color w:val="0D0D0D"/>
                <w:sz w:val="20"/>
                <w:szCs w:val="20"/>
              </w:rPr>
              <w:t>AS/NZS2243 Set:2006 Safety in laboratories set</w:t>
            </w:r>
          </w:p>
          <w:p w:rsidR="00DE79DE" w:rsidRPr="009B2F6F" w:rsidRDefault="00DE79DE" w:rsidP="009B2F6F">
            <w:pPr>
              <w:pStyle w:val="ListParagraph"/>
              <w:numPr>
                <w:ilvl w:val="0"/>
                <w:numId w:val="8"/>
              </w:numPr>
              <w:spacing w:line="360" w:lineRule="auto"/>
              <w:ind w:left="317" w:hanging="283"/>
              <w:rPr>
                <w:rFonts w:cstheme="minorHAnsi"/>
                <w:color w:val="0D0D0D"/>
                <w:spacing w:val="3"/>
                <w:sz w:val="20"/>
                <w:szCs w:val="20"/>
              </w:rPr>
            </w:pPr>
            <w:r w:rsidRPr="009B2F6F">
              <w:rPr>
                <w:rFonts w:cstheme="minorHAnsi"/>
                <w:color w:val="0D0D0D"/>
                <w:spacing w:val="-2"/>
                <w:sz w:val="20"/>
                <w:szCs w:val="20"/>
              </w:rPr>
              <w:t>AS/NZS2982. 1: 1997Laboratorydesign</w:t>
            </w:r>
            <w:r w:rsidRPr="009B2F6F">
              <w:rPr>
                <w:rFonts w:cstheme="minorHAnsi"/>
                <w:color w:val="0D0D0D"/>
                <w:spacing w:val="-2"/>
                <w:sz w:val="20"/>
                <w:szCs w:val="20"/>
              </w:rPr>
              <w:tab/>
              <w:t xml:space="preserve">and construction </w:t>
            </w:r>
            <w:r w:rsidRPr="009B2F6F">
              <w:rPr>
                <w:rFonts w:cstheme="minorHAnsi"/>
                <w:color w:val="0D0D0D"/>
                <w:sz w:val="20"/>
                <w:szCs w:val="20"/>
              </w:rPr>
              <w:t>General requirements</w:t>
            </w:r>
          </w:p>
          <w:p w:rsidR="00DE79DE" w:rsidRPr="009B2F6F" w:rsidRDefault="00DE79DE" w:rsidP="009B2F6F">
            <w:pPr>
              <w:pStyle w:val="ListParagraph"/>
              <w:numPr>
                <w:ilvl w:val="0"/>
                <w:numId w:val="8"/>
              </w:numPr>
              <w:spacing w:line="360" w:lineRule="auto"/>
              <w:ind w:left="317" w:hanging="283"/>
              <w:rPr>
                <w:rFonts w:cstheme="minorHAnsi"/>
                <w:color w:val="0D0D0D"/>
                <w:spacing w:val="3"/>
                <w:sz w:val="20"/>
                <w:szCs w:val="20"/>
              </w:rPr>
            </w:pPr>
            <w:r w:rsidRPr="009B2F6F">
              <w:rPr>
                <w:rFonts w:cstheme="minorHAnsi"/>
                <w:color w:val="0D0D0D"/>
                <w:spacing w:val="-2"/>
                <w:sz w:val="20"/>
                <w:szCs w:val="20"/>
              </w:rPr>
              <w:lastRenderedPageBreak/>
              <w:t>AS/NZS4452: 1997The</w:t>
            </w:r>
            <w:r w:rsidRPr="009B2F6F">
              <w:rPr>
                <w:rFonts w:cstheme="minorHAnsi"/>
                <w:color w:val="0D0D0D"/>
                <w:spacing w:val="-2"/>
                <w:sz w:val="20"/>
                <w:szCs w:val="20"/>
              </w:rPr>
              <w:tab/>
              <w:t>storage</w:t>
            </w:r>
            <w:r w:rsidRPr="009B2F6F">
              <w:rPr>
                <w:rFonts w:cstheme="minorHAnsi"/>
                <w:color w:val="0D0D0D"/>
                <w:spacing w:val="-2"/>
                <w:sz w:val="20"/>
                <w:szCs w:val="20"/>
              </w:rPr>
              <w:tab/>
              <w:t>and</w:t>
            </w:r>
            <w:r w:rsidRPr="009B2F6F">
              <w:rPr>
                <w:rFonts w:cstheme="minorHAnsi"/>
                <w:color w:val="0D0D0D"/>
                <w:spacing w:val="-2"/>
                <w:sz w:val="20"/>
                <w:szCs w:val="20"/>
              </w:rPr>
              <w:tab/>
              <w:t>handling</w:t>
            </w:r>
            <w:r w:rsidRPr="009B2F6F">
              <w:rPr>
                <w:rFonts w:cstheme="minorHAnsi"/>
                <w:color w:val="0D0D0D"/>
                <w:spacing w:val="-2"/>
                <w:sz w:val="20"/>
                <w:szCs w:val="20"/>
              </w:rPr>
              <w:tab/>
              <w:t>of toxic</w:t>
            </w:r>
          </w:p>
          <w:p w:rsidR="00DE79DE" w:rsidRPr="009B2F6F" w:rsidRDefault="00DE79DE" w:rsidP="009B2F6F">
            <w:pPr>
              <w:pStyle w:val="ListParagraph"/>
              <w:numPr>
                <w:ilvl w:val="0"/>
                <w:numId w:val="8"/>
              </w:numPr>
              <w:spacing w:line="360" w:lineRule="auto"/>
              <w:ind w:left="317" w:hanging="283"/>
              <w:rPr>
                <w:rFonts w:cstheme="minorHAnsi"/>
                <w:color w:val="0D0D0D"/>
                <w:spacing w:val="3"/>
                <w:sz w:val="20"/>
                <w:szCs w:val="20"/>
              </w:rPr>
            </w:pPr>
            <w:r w:rsidRPr="009B2F6F">
              <w:rPr>
                <w:rFonts w:cstheme="minorHAnsi"/>
                <w:color w:val="0D0D0D"/>
                <w:spacing w:val="-3"/>
                <w:sz w:val="20"/>
                <w:szCs w:val="20"/>
              </w:rPr>
              <w:t>ISO 14000 Set:2005 Environmental management standards</w:t>
            </w:r>
          </w:p>
          <w:p w:rsidR="00DE79DE" w:rsidRPr="009B2F6F" w:rsidRDefault="00DE79DE" w:rsidP="009B2F6F">
            <w:pPr>
              <w:pStyle w:val="ListParagraph"/>
              <w:numPr>
                <w:ilvl w:val="0"/>
                <w:numId w:val="8"/>
              </w:numPr>
              <w:spacing w:line="360" w:lineRule="auto"/>
              <w:ind w:left="317" w:hanging="283"/>
              <w:rPr>
                <w:rFonts w:cstheme="minorHAnsi"/>
                <w:color w:val="0D0D0D"/>
                <w:spacing w:val="3"/>
                <w:sz w:val="20"/>
                <w:szCs w:val="20"/>
              </w:rPr>
            </w:pPr>
            <w:r w:rsidRPr="009B2F6F">
              <w:rPr>
                <w:rFonts w:cstheme="minorHAnsi"/>
                <w:color w:val="0D0D0D"/>
                <w:sz w:val="20"/>
                <w:szCs w:val="20"/>
              </w:rPr>
              <w:t>Undang-undang dan peraturan perlindungan hewan</w:t>
            </w:r>
          </w:p>
          <w:p w:rsidR="00DE79DE" w:rsidRPr="009B2F6F" w:rsidRDefault="00DE79DE" w:rsidP="009B2F6F">
            <w:pPr>
              <w:pStyle w:val="ListParagraph"/>
              <w:numPr>
                <w:ilvl w:val="0"/>
                <w:numId w:val="8"/>
              </w:numPr>
              <w:spacing w:line="360" w:lineRule="auto"/>
              <w:ind w:left="317" w:hanging="283"/>
              <w:rPr>
                <w:rFonts w:cstheme="minorHAnsi"/>
                <w:color w:val="0D0D0D"/>
                <w:spacing w:val="3"/>
                <w:sz w:val="20"/>
                <w:szCs w:val="20"/>
              </w:rPr>
            </w:pPr>
            <w:r w:rsidRPr="009B2F6F">
              <w:rPr>
                <w:rFonts w:cstheme="minorHAnsi"/>
                <w:color w:val="0D0D0D"/>
                <w:sz w:val="20"/>
                <w:szCs w:val="20"/>
              </w:rPr>
              <w:t>Cara Pembuatan Obat yang Baik (CPOB) BPOM</w:t>
            </w:r>
          </w:p>
        </w:tc>
      </w:tr>
    </w:tbl>
    <w:p w:rsidR="00225894" w:rsidRPr="009B2F6F" w:rsidRDefault="00225894" w:rsidP="009B2F6F">
      <w:pPr>
        <w:spacing w:line="360" w:lineRule="auto"/>
        <w:rPr>
          <w:rFonts w:cstheme="minorHAnsi"/>
          <w:sz w:val="20"/>
          <w:szCs w:val="20"/>
        </w:rPr>
      </w:pPr>
    </w:p>
    <w:tbl>
      <w:tblPr>
        <w:tblStyle w:val="TableGrid"/>
        <w:tblW w:w="0" w:type="auto"/>
        <w:tblInd w:w="108" w:type="dxa"/>
        <w:tblLook w:val="04A0"/>
      </w:tblPr>
      <w:tblGrid>
        <w:gridCol w:w="2519"/>
        <w:gridCol w:w="6616"/>
      </w:tblGrid>
      <w:tr w:rsidR="00D21E12" w:rsidRPr="009B2F6F" w:rsidTr="00A03177">
        <w:tc>
          <w:tcPr>
            <w:tcW w:w="9214" w:type="dxa"/>
            <w:gridSpan w:val="2"/>
            <w:vAlign w:val="center"/>
          </w:tcPr>
          <w:p w:rsidR="00D21E12" w:rsidRPr="009B2F6F" w:rsidRDefault="00D21E12" w:rsidP="009B2F6F">
            <w:pPr>
              <w:spacing w:line="360" w:lineRule="auto"/>
              <w:jc w:val="center"/>
              <w:rPr>
                <w:rFonts w:cstheme="minorHAnsi"/>
                <w:sz w:val="20"/>
                <w:szCs w:val="20"/>
              </w:rPr>
            </w:pPr>
          </w:p>
          <w:p w:rsidR="00D21E12" w:rsidRPr="009B2F6F" w:rsidRDefault="00D21E12" w:rsidP="009B2F6F">
            <w:pPr>
              <w:spacing w:line="360" w:lineRule="auto"/>
              <w:jc w:val="center"/>
              <w:rPr>
                <w:rFonts w:cstheme="minorHAnsi"/>
                <w:b/>
                <w:bCs/>
                <w:color w:val="0D0D0D"/>
                <w:spacing w:val="8"/>
                <w:sz w:val="20"/>
                <w:szCs w:val="20"/>
              </w:rPr>
            </w:pPr>
            <w:r w:rsidRPr="009B2F6F">
              <w:rPr>
                <w:rFonts w:cstheme="minorHAnsi"/>
                <w:b/>
                <w:bCs/>
                <w:color w:val="0D0D0D"/>
                <w:spacing w:val="8"/>
                <w:sz w:val="20"/>
                <w:szCs w:val="20"/>
              </w:rPr>
              <w:t>BATASAN VARIABEL</w:t>
            </w:r>
          </w:p>
          <w:p w:rsidR="00D21E12" w:rsidRPr="009B2F6F" w:rsidRDefault="00D21E12" w:rsidP="009B2F6F">
            <w:pPr>
              <w:spacing w:line="360" w:lineRule="auto"/>
              <w:jc w:val="center"/>
              <w:rPr>
                <w:rFonts w:cstheme="minorHAnsi"/>
                <w:sz w:val="20"/>
                <w:szCs w:val="20"/>
              </w:rPr>
            </w:pPr>
          </w:p>
        </w:tc>
      </w:tr>
      <w:tr w:rsidR="00D21E12" w:rsidRPr="009B2F6F" w:rsidTr="00A03177">
        <w:tc>
          <w:tcPr>
            <w:tcW w:w="2552" w:type="dxa"/>
            <w:vMerge w:val="restart"/>
          </w:tcPr>
          <w:p w:rsidR="00D21E12" w:rsidRPr="009B2F6F" w:rsidRDefault="00D21E12" w:rsidP="009B2F6F">
            <w:pPr>
              <w:spacing w:line="360" w:lineRule="auto"/>
              <w:rPr>
                <w:rFonts w:cstheme="minorHAnsi"/>
                <w:sz w:val="20"/>
                <w:szCs w:val="20"/>
              </w:rPr>
            </w:pPr>
          </w:p>
        </w:tc>
        <w:tc>
          <w:tcPr>
            <w:tcW w:w="6662" w:type="dxa"/>
            <w:vAlign w:val="center"/>
          </w:tcPr>
          <w:p w:rsidR="00D21E12" w:rsidRPr="009B2F6F" w:rsidRDefault="00D21E12" w:rsidP="009B2F6F">
            <w:pPr>
              <w:spacing w:line="360" w:lineRule="auto"/>
              <w:rPr>
                <w:rFonts w:cstheme="minorHAnsi"/>
                <w:color w:val="0D0D0D"/>
                <w:sz w:val="20"/>
                <w:szCs w:val="20"/>
              </w:rPr>
            </w:pPr>
            <w:r w:rsidRPr="009B2F6F">
              <w:rPr>
                <w:rFonts w:cstheme="minorHAnsi"/>
                <w:color w:val="0D0D0D"/>
                <w:sz w:val="20"/>
                <w:szCs w:val="20"/>
              </w:rPr>
              <w:t>(AQIS)ExportControl(Orders)Regulations 1982</w:t>
            </w:r>
          </w:p>
        </w:tc>
      </w:tr>
      <w:tr w:rsidR="00D21E12" w:rsidRPr="009B2F6F" w:rsidTr="00A03177">
        <w:trPr>
          <w:trHeight w:val="1124"/>
        </w:trPr>
        <w:tc>
          <w:tcPr>
            <w:tcW w:w="2552" w:type="dxa"/>
            <w:vMerge/>
          </w:tcPr>
          <w:p w:rsidR="00D21E12" w:rsidRPr="009B2F6F" w:rsidRDefault="00D21E12" w:rsidP="009B2F6F">
            <w:pPr>
              <w:spacing w:line="360" w:lineRule="auto"/>
              <w:rPr>
                <w:rFonts w:cstheme="minorHAnsi"/>
                <w:sz w:val="20"/>
                <w:szCs w:val="20"/>
              </w:rPr>
            </w:pPr>
          </w:p>
        </w:tc>
        <w:tc>
          <w:tcPr>
            <w:tcW w:w="6662" w:type="dxa"/>
            <w:vAlign w:val="center"/>
          </w:tcPr>
          <w:p w:rsidR="00D21E12" w:rsidRPr="009B2F6F" w:rsidRDefault="00D21E12" w:rsidP="009B2F6F">
            <w:pPr>
              <w:pStyle w:val="ListParagraph"/>
              <w:widowControl w:val="0"/>
              <w:numPr>
                <w:ilvl w:val="0"/>
                <w:numId w:val="10"/>
              </w:numPr>
              <w:autoSpaceDE w:val="0"/>
              <w:autoSpaceDN w:val="0"/>
              <w:spacing w:line="360" w:lineRule="auto"/>
              <w:ind w:left="317" w:hanging="283"/>
              <w:rPr>
                <w:rFonts w:cstheme="minorHAnsi"/>
                <w:color w:val="0D0D0D"/>
                <w:spacing w:val="6"/>
                <w:sz w:val="20"/>
                <w:szCs w:val="20"/>
              </w:rPr>
            </w:pPr>
            <w:r w:rsidRPr="009B2F6F">
              <w:rPr>
                <w:rFonts w:cstheme="minorHAnsi"/>
                <w:color w:val="0D0D0D"/>
                <w:spacing w:val="6"/>
                <w:sz w:val="20"/>
                <w:szCs w:val="20"/>
              </w:rPr>
              <w:t>Australian Quarantine and Inspection Service (AQIS)</w:t>
            </w:r>
          </w:p>
          <w:p w:rsidR="00D21E12" w:rsidRPr="009B2F6F" w:rsidRDefault="00D21E12" w:rsidP="009B2F6F">
            <w:pPr>
              <w:spacing w:line="360" w:lineRule="auto"/>
              <w:ind w:left="245"/>
              <w:rPr>
                <w:rFonts w:cstheme="minorHAnsi"/>
                <w:color w:val="0D0D0D"/>
                <w:sz w:val="20"/>
                <w:szCs w:val="20"/>
              </w:rPr>
            </w:pPr>
            <w:r w:rsidRPr="009B2F6F">
              <w:rPr>
                <w:rFonts w:cstheme="minorHAnsi"/>
                <w:color w:val="0D0D0D"/>
                <w:sz w:val="20"/>
                <w:szCs w:val="20"/>
              </w:rPr>
              <w:t xml:space="preserve"> Import Guidelines</w:t>
            </w:r>
          </w:p>
          <w:p w:rsidR="00D21E12" w:rsidRPr="009B2F6F" w:rsidRDefault="00D21E12" w:rsidP="009B2F6F">
            <w:pPr>
              <w:pStyle w:val="ListParagraph"/>
              <w:numPr>
                <w:ilvl w:val="0"/>
                <w:numId w:val="10"/>
              </w:numPr>
              <w:spacing w:line="360" w:lineRule="auto"/>
              <w:ind w:left="317" w:hanging="283"/>
              <w:rPr>
                <w:rFonts w:cstheme="minorHAnsi"/>
                <w:color w:val="0D0D0D"/>
                <w:sz w:val="20"/>
                <w:szCs w:val="20"/>
              </w:rPr>
            </w:pPr>
            <w:r w:rsidRPr="009B2F6F">
              <w:rPr>
                <w:rFonts w:cstheme="minorHAnsi"/>
                <w:color w:val="0D0D0D"/>
                <w:spacing w:val="-2"/>
                <w:sz w:val="20"/>
                <w:szCs w:val="20"/>
              </w:rPr>
              <w:t>Australian Radiation Protection and NuclearSafety Agency</w:t>
            </w:r>
            <w:r w:rsidRPr="009B2F6F">
              <w:rPr>
                <w:rFonts w:cstheme="minorHAnsi"/>
                <w:color w:val="0D0D0D"/>
                <w:spacing w:val="-2"/>
                <w:sz w:val="20"/>
                <w:szCs w:val="20"/>
              </w:rPr>
              <w:br/>
            </w:r>
            <w:r w:rsidRPr="009B2F6F">
              <w:rPr>
                <w:rFonts w:cstheme="minorHAnsi"/>
                <w:color w:val="0D0D0D"/>
                <w:spacing w:val="2"/>
                <w:sz w:val="20"/>
                <w:szCs w:val="20"/>
              </w:rPr>
              <w:t>(ARPANSA) Codesof Practice dan PP No. 29 Tahun 2008</w:t>
            </w:r>
          </w:p>
          <w:p w:rsidR="00D21E12" w:rsidRPr="009B2F6F" w:rsidRDefault="00D21E12" w:rsidP="009B2F6F">
            <w:pPr>
              <w:spacing w:line="360" w:lineRule="auto"/>
              <w:ind w:left="216"/>
              <w:rPr>
                <w:rFonts w:cstheme="minorHAnsi"/>
                <w:color w:val="0D0D0D"/>
                <w:sz w:val="20"/>
                <w:szCs w:val="20"/>
              </w:rPr>
            </w:pPr>
            <w:r w:rsidRPr="009B2F6F">
              <w:rPr>
                <w:rFonts w:cstheme="minorHAnsi"/>
                <w:color w:val="0D0D0D"/>
                <w:sz w:val="20"/>
                <w:szCs w:val="20"/>
              </w:rPr>
              <w:t>Tentang Perizinan Pemanfaatan Sumber Radiasi Pengion dan Bahan Nuklir</w:t>
            </w:r>
          </w:p>
          <w:p w:rsidR="00D21E12" w:rsidRPr="009B2F6F" w:rsidRDefault="00D21E12" w:rsidP="009B2F6F">
            <w:pPr>
              <w:pStyle w:val="ListParagraph"/>
              <w:numPr>
                <w:ilvl w:val="0"/>
                <w:numId w:val="10"/>
              </w:numPr>
              <w:spacing w:line="360" w:lineRule="auto"/>
              <w:ind w:left="317" w:hanging="283"/>
              <w:rPr>
                <w:rFonts w:cstheme="minorHAnsi"/>
                <w:color w:val="0D0D0D"/>
                <w:sz w:val="20"/>
                <w:szCs w:val="20"/>
              </w:rPr>
            </w:pPr>
            <w:r w:rsidRPr="009B2F6F">
              <w:rPr>
                <w:rFonts w:cstheme="minorHAnsi"/>
                <w:color w:val="0D0D0D"/>
                <w:sz w:val="20"/>
                <w:szCs w:val="20"/>
              </w:rPr>
              <w:t>Database pelanggan dan katalog supplier</w:t>
            </w:r>
          </w:p>
          <w:p w:rsidR="00D21E12" w:rsidRPr="009B2F6F" w:rsidRDefault="00D21E12" w:rsidP="009B2F6F">
            <w:pPr>
              <w:pStyle w:val="ListParagraph"/>
              <w:numPr>
                <w:ilvl w:val="0"/>
                <w:numId w:val="10"/>
              </w:numPr>
              <w:spacing w:line="360" w:lineRule="auto"/>
              <w:ind w:left="317" w:hanging="283"/>
              <w:rPr>
                <w:rFonts w:cstheme="minorHAnsi"/>
                <w:color w:val="0D0D0D"/>
                <w:sz w:val="20"/>
                <w:szCs w:val="20"/>
              </w:rPr>
            </w:pPr>
            <w:r w:rsidRPr="009B2F6F">
              <w:rPr>
                <w:rFonts w:cstheme="minorHAnsi"/>
                <w:color w:val="0D0D0D"/>
                <w:spacing w:val="-2"/>
                <w:sz w:val="20"/>
                <w:szCs w:val="20"/>
              </w:rPr>
              <w:t>Prosedur</w:t>
            </w:r>
            <w:r w:rsidRPr="009B2F6F">
              <w:rPr>
                <w:rFonts w:cstheme="minorHAnsi"/>
                <w:color w:val="0D0D0D"/>
                <w:spacing w:val="-2"/>
                <w:sz w:val="20"/>
                <w:szCs w:val="20"/>
              </w:rPr>
              <w:tab/>
              <w:t>perusahaan</w:t>
            </w:r>
            <w:r w:rsidRPr="009B2F6F">
              <w:rPr>
                <w:rFonts w:cstheme="minorHAnsi"/>
                <w:color w:val="0D0D0D"/>
                <w:spacing w:val="-2"/>
                <w:sz w:val="20"/>
                <w:szCs w:val="20"/>
              </w:rPr>
              <w:tab/>
              <w:t>dan</w:t>
            </w:r>
            <w:r w:rsidRPr="009B2F6F">
              <w:rPr>
                <w:rFonts w:cstheme="minorHAnsi"/>
                <w:color w:val="0D0D0D"/>
                <w:spacing w:val="-2"/>
                <w:sz w:val="20"/>
                <w:szCs w:val="20"/>
              </w:rPr>
              <w:tab/>
            </w:r>
            <w:r w:rsidRPr="009B2F6F">
              <w:rPr>
                <w:rFonts w:cstheme="minorHAnsi"/>
                <w:i/>
                <w:iCs/>
                <w:color w:val="0D0D0D"/>
                <w:spacing w:val="-10"/>
                <w:sz w:val="20"/>
                <w:szCs w:val="20"/>
              </w:rPr>
              <w:t xml:space="preserve">Standard Operational </w:t>
            </w:r>
            <w:r w:rsidRPr="009B2F6F">
              <w:rPr>
                <w:rFonts w:cstheme="minorHAnsi"/>
                <w:i/>
                <w:iCs/>
                <w:color w:val="0D0D0D"/>
                <w:sz w:val="20"/>
                <w:szCs w:val="20"/>
              </w:rPr>
              <w:t xml:space="preserve">Procedure </w:t>
            </w:r>
            <w:r w:rsidRPr="009B2F6F">
              <w:rPr>
                <w:rFonts w:cstheme="minorHAnsi"/>
                <w:color w:val="0D0D0D"/>
                <w:sz w:val="20"/>
                <w:szCs w:val="20"/>
              </w:rPr>
              <w:t>(SOPs)</w:t>
            </w:r>
          </w:p>
          <w:p w:rsidR="00D21E12" w:rsidRPr="009B2F6F" w:rsidRDefault="00D21E12" w:rsidP="009B2F6F">
            <w:pPr>
              <w:pStyle w:val="ListParagraph"/>
              <w:numPr>
                <w:ilvl w:val="0"/>
                <w:numId w:val="10"/>
              </w:numPr>
              <w:spacing w:line="360" w:lineRule="auto"/>
              <w:ind w:left="317" w:hanging="283"/>
              <w:rPr>
                <w:rFonts w:cstheme="minorHAnsi"/>
                <w:color w:val="0D0D0D"/>
                <w:sz w:val="20"/>
                <w:szCs w:val="20"/>
              </w:rPr>
            </w:pPr>
            <w:r w:rsidRPr="009B2F6F">
              <w:rPr>
                <w:rFonts w:cstheme="minorHAnsi"/>
                <w:color w:val="0D0D0D"/>
                <w:spacing w:val="8"/>
                <w:sz w:val="20"/>
                <w:szCs w:val="20"/>
              </w:rPr>
              <w:t>Buku manual dan garansi peralatan, katalog dan</w:t>
            </w:r>
            <w:r w:rsidRPr="009B2F6F">
              <w:rPr>
                <w:rFonts w:cstheme="minorHAnsi"/>
                <w:color w:val="0D0D0D"/>
                <w:spacing w:val="8"/>
                <w:sz w:val="20"/>
                <w:szCs w:val="20"/>
              </w:rPr>
              <w:br/>
            </w:r>
            <w:r w:rsidRPr="009B2F6F">
              <w:rPr>
                <w:rFonts w:cstheme="minorHAnsi"/>
                <w:color w:val="0D0D0D"/>
                <w:sz w:val="20"/>
                <w:szCs w:val="20"/>
              </w:rPr>
              <w:t>buku panduan pemasok</w:t>
            </w:r>
          </w:p>
          <w:p w:rsidR="00D21E12" w:rsidRPr="009B2F6F" w:rsidRDefault="00D21E12" w:rsidP="009B2F6F">
            <w:pPr>
              <w:pStyle w:val="ListParagraph"/>
              <w:numPr>
                <w:ilvl w:val="0"/>
                <w:numId w:val="10"/>
              </w:numPr>
              <w:spacing w:line="360" w:lineRule="auto"/>
              <w:ind w:left="317" w:hanging="283"/>
              <w:rPr>
                <w:rFonts w:cstheme="minorHAnsi"/>
                <w:color w:val="0D0D0D"/>
                <w:sz w:val="20"/>
                <w:szCs w:val="20"/>
              </w:rPr>
            </w:pPr>
            <w:r w:rsidRPr="009B2F6F">
              <w:rPr>
                <w:rFonts w:cstheme="minorHAnsi"/>
                <w:color w:val="0D0D0D"/>
                <w:sz w:val="20"/>
                <w:szCs w:val="20"/>
              </w:rPr>
              <w:t>Peraturan teknologi gen</w:t>
            </w:r>
          </w:p>
          <w:p w:rsidR="00D21E12" w:rsidRPr="009B2F6F" w:rsidRDefault="00D21E12" w:rsidP="009B2F6F">
            <w:pPr>
              <w:pStyle w:val="ListParagraph"/>
              <w:numPr>
                <w:ilvl w:val="0"/>
                <w:numId w:val="10"/>
              </w:numPr>
              <w:spacing w:line="360" w:lineRule="auto"/>
              <w:ind w:left="317" w:hanging="283"/>
              <w:rPr>
                <w:rFonts w:cstheme="minorHAnsi"/>
                <w:color w:val="0D0D0D"/>
                <w:sz w:val="20"/>
                <w:szCs w:val="20"/>
              </w:rPr>
            </w:pPr>
            <w:r w:rsidRPr="009B2F6F">
              <w:rPr>
                <w:rFonts w:cstheme="minorHAnsi"/>
                <w:color w:val="0D0D0D"/>
                <w:sz w:val="20"/>
                <w:szCs w:val="20"/>
              </w:rPr>
              <w:t>Internal/external stock orders and overdue actions</w:t>
            </w:r>
          </w:p>
          <w:p w:rsidR="00D21E12" w:rsidRPr="009B2F6F" w:rsidRDefault="00D21E12" w:rsidP="009B2F6F">
            <w:pPr>
              <w:pStyle w:val="ListParagraph"/>
              <w:numPr>
                <w:ilvl w:val="0"/>
                <w:numId w:val="10"/>
              </w:numPr>
              <w:spacing w:line="360" w:lineRule="auto"/>
              <w:ind w:left="317" w:hanging="283"/>
              <w:rPr>
                <w:rFonts w:cstheme="minorHAnsi"/>
                <w:color w:val="0D0D0D"/>
                <w:sz w:val="20"/>
                <w:szCs w:val="20"/>
              </w:rPr>
            </w:pPr>
            <w:r w:rsidRPr="009B2F6F">
              <w:rPr>
                <w:rFonts w:cstheme="minorHAnsi"/>
                <w:color w:val="0D0D0D"/>
                <w:sz w:val="20"/>
                <w:szCs w:val="20"/>
              </w:rPr>
              <w:t>Lembar Data Keamanan Bahan (MSDS)</w:t>
            </w:r>
          </w:p>
          <w:p w:rsidR="00D21E12" w:rsidRPr="009B2F6F" w:rsidRDefault="00D21E12" w:rsidP="009B2F6F">
            <w:pPr>
              <w:pStyle w:val="ListParagraph"/>
              <w:numPr>
                <w:ilvl w:val="0"/>
                <w:numId w:val="10"/>
              </w:numPr>
              <w:spacing w:line="360" w:lineRule="auto"/>
              <w:ind w:left="317" w:hanging="283"/>
              <w:rPr>
                <w:rFonts w:cstheme="minorHAnsi"/>
                <w:color w:val="0D0D0D"/>
                <w:sz w:val="20"/>
                <w:szCs w:val="20"/>
              </w:rPr>
            </w:pPr>
            <w:r w:rsidRPr="009B2F6F">
              <w:rPr>
                <w:rFonts w:cstheme="minorHAnsi"/>
                <w:color w:val="0D0D0D"/>
                <w:spacing w:val="5"/>
                <w:sz w:val="20"/>
                <w:szCs w:val="20"/>
              </w:rPr>
              <w:t>National Code of Practice for the labelling of workplace</w:t>
            </w:r>
            <w:r w:rsidRPr="009B2F6F">
              <w:rPr>
                <w:rFonts w:cstheme="minorHAnsi"/>
                <w:color w:val="0D0D0D"/>
                <w:spacing w:val="5"/>
                <w:sz w:val="20"/>
                <w:szCs w:val="20"/>
              </w:rPr>
              <w:br/>
            </w:r>
            <w:r w:rsidRPr="009B2F6F">
              <w:rPr>
                <w:rFonts w:cstheme="minorHAnsi"/>
                <w:color w:val="0D0D0D"/>
                <w:sz w:val="20"/>
                <w:szCs w:val="20"/>
              </w:rPr>
              <w:t>substances (NOHSC:2012 (1994))</w:t>
            </w:r>
          </w:p>
          <w:p w:rsidR="00D21E12" w:rsidRPr="009B2F6F" w:rsidRDefault="00D21E12" w:rsidP="009B2F6F">
            <w:pPr>
              <w:pStyle w:val="ListParagraph"/>
              <w:numPr>
                <w:ilvl w:val="0"/>
                <w:numId w:val="10"/>
              </w:numPr>
              <w:spacing w:line="360" w:lineRule="auto"/>
              <w:ind w:left="317" w:hanging="283"/>
              <w:rPr>
                <w:rFonts w:cstheme="minorHAnsi"/>
                <w:color w:val="0D0D0D"/>
                <w:sz w:val="20"/>
                <w:szCs w:val="20"/>
              </w:rPr>
            </w:pPr>
            <w:r w:rsidRPr="009B2F6F">
              <w:rPr>
                <w:rFonts w:cstheme="minorHAnsi"/>
                <w:color w:val="0D0D0D"/>
                <w:sz w:val="20"/>
                <w:szCs w:val="20"/>
              </w:rPr>
              <w:t>National Environment Protection Measures</w:t>
            </w:r>
          </w:p>
          <w:p w:rsidR="00D21E12" w:rsidRPr="009B2F6F" w:rsidRDefault="00D21E12" w:rsidP="009B2F6F">
            <w:pPr>
              <w:pStyle w:val="ListParagraph"/>
              <w:numPr>
                <w:ilvl w:val="0"/>
                <w:numId w:val="10"/>
              </w:numPr>
              <w:spacing w:line="360" w:lineRule="auto"/>
              <w:ind w:left="317" w:hanging="283"/>
              <w:rPr>
                <w:rFonts w:cstheme="minorHAnsi"/>
                <w:color w:val="0D0D0D"/>
                <w:sz w:val="20"/>
                <w:szCs w:val="20"/>
              </w:rPr>
            </w:pPr>
            <w:r w:rsidRPr="009B2F6F">
              <w:rPr>
                <w:rFonts w:cstheme="minorHAnsi"/>
                <w:color w:val="0D0D0D"/>
                <w:spacing w:val="-2"/>
                <w:sz w:val="20"/>
                <w:szCs w:val="20"/>
              </w:rPr>
              <w:t>National</w:t>
            </w:r>
            <w:r w:rsidRPr="009B2F6F">
              <w:rPr>
                <w:rFonts w:cstheme="minorHAnsi"/>
                <w:color w:val="0D0D0D"/>
                <w:spacing w:val="-2"/>
                <w:sz w:val="20"/>
                <w:szCs w:val="20"/>
              </w:rPr>
              <w:tab/>
              <w:t>Health</w:t>
            </w:r>
            <w:r w:rsidRPr="009B2F6F">
              <w:rPr>
                <w:rFonts w:cstheme="minorHAnsi"/>
                <w:color w:val="0D0D0D"/>
                <w:spacing w:val="-2"/>
                <w:sz w:val="20"/>
                <w:szCs w:val="20"/>
              </w:rPr>
              <w:tab/>
              <w:t>and</w:t>
            </w:r>
            <w:r w:rsidRPr="009B2F6F">
              <w:rPr>
                <w:rFonts w:cstheme="minorHAnsi"/>
                <w:color w:val="0D0D0D"/>
                <w:spacing w:val="-2"/>
                <w:sz w:val="20"/>
                <w:szCs w:val="20"/>
              </w:rPr>
              <w:tab/>
              <w:t>Medical</w:t>
            </w:r>
            <w:r w:rsidRPr="009B2F6F">
              <w:rPr>
                <w:rFonts w:cstheme="minorHAnsi"/>
                <w:color w:val="0D0D0D"/>
                <w:spacing w:val="-2"/>
                <w:sz w:val="20"/>
                <w:szCs w:val="20"/>
              </w:rPr>
              <w:tab/>
              <w:t>Research Council</w:t>
            </w:r>
            <w:r w:rsidRPr="009B2F6F">
              <w:rPr>
                <w:rFonts w:cstheme="minorHAnsi"/>
                <w:color w:val="0D0D0D"/>
                <w:sz w:val="20"/>
                <w:szCs w:val="20"/>
              </w:rPr>
              <w:t xml:space="preserve"> (NHMRC) Guidelines</w:t>
            </w:r>
          </w:p>
          <w:p w:rsidR="00D21E12" w:rsidRPr="009B2F6F" w:rsidRDefault="00D21E12" w:rsidP="009B2F6F">
            <w:pPr>
              <w:pStyle w:val="ListParagraph"/>
              <w:numPr>
                <w:ilvl w:val="0"/>
                <w:numId w:val="10"/>
              </w:numPr>
              <w:spacing w:line="360" w:lineRule="auto"/>
              <w:ind w:left="317" w:hanging="283"/>
              <w:rPr>
                <w:rFonts w:cstheme="minorHAnsi"/>
                <w:color w:val="0D0D0D"/>
                <w:sz w:val="20"/>
                <w:szCs w:val="20"/>
              </w:rPr>
            </w:pPr>
            <w:r w:rsidRPr="009B2F6F">
              <w:rPr>
                <w:rFonts w:cstheme="minorHAnsi"/>
                <w:color w:val="0D0D0D"/>
                <w:sz w:val="20"/>
                <w:szCs w:val="20"/>
              </w:rPr>
              <w:t>national measurement regulations and guidelines</w:t>
            </w:r>
          </w:p>
          <w:p w:rsidR="00D21E12" w:rsidRPr="009B2F6F" w:rsidRDefault="00D21E12" w:rsidP="009B2F6F">
            <w:pPr>
              <w:pStyle w:val="ListParagraph"/>
              <w:numPr>
                <w:ilvl w:val="0"/>
                <w:numId w:val="10"/>
              </w:numPr>
              <w:spacing w:line="360" w:lineRule="auto"/>
              <w:ind w:left="317" w:hanging="283"/>
              <w:rPr>
                <w:rFonts w:cstheme="minorHAnsi"/>
                <w:color w:val="0D0D0D"/>
                <w:sz w:val="20"/>
                <w:szCs w:val="20"/>
              </w:rPr>
            </w:pPr>
            <w:r w:rsidRPr="009B2F6F">
              <w:rPr>
                <w:rFonts w:cstheme="minorHAnsi"/>
                <w:color w:val="0D0D0D"/>
                <w:spacing w:val="-2"/>
                <w:sz w:val="20"/>
                <w:szCs w:val="20"/>
              </w:rPr>
              <w:t>Standar nasional keselamatan dan kesehatan kerja (K3)</w:t>
            </w:r>
          </w:p>
          <w:p w:rsidR="00D21E12" w:rsidRPr="009B2F6F" w:rsidRDefault="00D21E12" w:rsidP="009B2F6F">
            <w:pPr>
              <w:pStyle w:val="ListParagraph"/>
              <w:numPr>
                <w:ilvl w:val="0"/>
                <w:numId w:val="10"/>
              </w:numPr>
              <w:spacing w:line="360" w:lineRule="auto"/>
              <w:ind w:left="317" w:hanging="283"/>
              <w:rPr>
                <w:rFonts w:cstheme="minorHAnsi"/>
                <w:color w:val="0D0D0D"/>
                <w:sz w:val="20"/>
                <w:szCs w:val="20"/>
              </w:rPr>
            </w:pPr>
            <w:r w:rsidRPr="009B2F6F">
              <w:rPr>
                <w:rFonts w:cstheme="minorHAnsi"/>
                <w:i/>
                <w:iCs/>
                <w:color w:val="0D0D0D"/>
                <w:spacing w:val="-9"/>
                <w:sz w:val="20"/>
                <w:szCs w:val="20"/>
              </w:rPr>
              <w:t xml:space="preserve">WHO handbook Good Laboratory Practices (GLP) Quality </w:t>
            </w:r>
            <w:r w:rsidRPr="009B2F6F">
              <w:rPr>
                <w:rFonts w:cstheme="minorHAnsi"/>
                <w:i/>
                <w:iCs/>
                <w:color w:val="0D0D0D"/>
                <w:spacing w:val="8"/>
                <w:sz w:val="20"/>
                <w:szCs w:val="20"/>
              </w:rPr>
              <w:t>Practices for regulated Non-clinical Research and</w:t>
            </w:r>
            <w:r w:rsidRPr="009B2F6F">
              <w:rPr>
                <w:rFonts w:cstheme="minorHAnsi"/>
                <w:i/>
                <w:iCs/>
                <w:color w:val="0D0D0D"/>
                <w:sz w:val="20"/>
                <w:szCs w:val="20"/>
              </w:rPr>
              <w:t xml:space="preserve">Development 2009 </w:t>
            </w:r>
            <w:r w:rsidRPr="009B2F6F">
              <w:rPr>
                <w:rFonts w:cstheme="minorHAnsi"/>
                <w:color w:val="0D0D0D"/>
                <w:sz w:val="20"/>
                <w:szCs w:val="20"/>
              </w:rPr>
              <w:t>Therapeutic Goods Regulations 1009</w:t>
            </w:r>
          </w:p>
        </w:tc>
      </w:tr>
    </w:tbl>
    <w:p w:rsidR="00D21E12" w:rsidRDefault="00D21E12" w:rsidP="009B2F6F">
      <w:pPr>
        <w:spacing w:line="360" w:lineRule="auto"/>
        <w:rPr>
          <w:rFonts w:cstheme="minorHAnsi"/>
          <w:sz w:val="20"/>
          <w:szCs w:val="20"/>
        </w:rPr>
      </w:pPr>
    </w:p>
    <w:p w:rsidR="008A51D7" w:rsidRDefault="008A51D7" w:rsidP="009B2F6F">
      <w:pPr>
        <w:spacing w:line="360" w:lineRule="auto"/>
        <w:rPr>
          <w:rFonts w:cstheme="minorHAnsi"/>
          <w:sz w:val="20"/>
          <w:szCs w:val="20"/>
        </w:rPr>
      </w:pPr>
    </w:p>
    <w:p w:rsidR="008A51D7" w:rsidRPr="009B2F6F" w:rsidRDefault="008A51D7" w:rsidP="009B2F6F">
      <w:pPr>
        <w:spacing w:line="360" w:lineRule="auto"/>
        <w:rPr>
          <w:rFonts w:cstheme="minorHAnsi"/>
          <w:sz w:val="20"/>
          <w:szCs w:val="20"/>
        </w:rPr>
      </w:pPr>
    </w:p>
    <w:tbl>
      <w:tblPr>
        <w:tblStyle w:val="TableGrid"/>
        <w:tblW w:w="0" w:type="auto"/>
        <w:tblInd w:w="108" w:type="dxa"/>
        <w:tblLayout w:type="fixed"/>
        <w:tblLook w:val="04A0"/>
      </w:tblPr>
      <w:tblGrid>
        <w:gridCol w:w="3402"/>
        <w:gridCol w:w="5812"/>
      </w:tblGrid>
      <w:tr w:rsidR="00D21E12" w:rsidRPr="009B2F6F" w:rsidTr="00A03177">
        <w:tc>
          <w:tcPr>
            <w:tcW w:w="9214" w:type="dxa"/>
            <w:gridSpan w:val="2"/>
          </w:tcPr>
          <w:p w:rsidR="00D21E12" w:rsidRPr="009B2F6F" w:rsidRDefault="00D21E12" w:rsidP="009B2F6F">
            <w:pPr>
              <w:spacing w:line="360" w:lineRule="auto"/>
              <w:ind w:right="3112"/>
              <w:jc w:val="right"/>
              <w:rPr>
                <w:rFonts w:cstheme="minorHAnsi"/>
                <w:b/>
                <w:bCs/>
                <w:color w:val="0D0D0D"/>
                <w:sz w:val="20"/>
                <w:szCs w:val="20"/>
              </w:rPr>
            </w:pPr>
          </w:p>
          <w:p w:rsidR="00D21E12" w:rsidRPr="009B2F6F" w:rsidRDefault="00D21E12" w:rsidP="009B2F6F">
            <w:pPr>
              <w:spacing w:line="360" w:lineRule="auto"/>
              <w:ind w:right="3112"/>
              <w:jc w:val="right"/>
              <w:rPr>
                <w:rFonts w:cstheme="minorHAnsi"/>
                <w:b/>
                <w:bCs/>
                <w:color w:val="0D0D0D"/>
                <w:sz w:val="20"/>
                <w:szCs w:val="20"/>
              </w:rPr>
            </w:pPr>
            <w:r w:rsidRPr="009B2F6F">
              <w:rPr>
                <w:rFonts w:cstheme="minorHAnsi"/>
                <w:b/>
                <w:bCs/>
                <w:color w:val="0D0D0D"/>
                <w:sz w:val="20"/>
                <w:szCs w:val="20"/>
              </w:rPr>
              <w:t>BATASAN VARIABEL</w:t>
            </w:r>
          </w:p>
          <w:p w:rsidR="00D21E12" w:rsidRPr="009B2F6F" w:rsidRDefault="00D21E12" w:rsidP="009B2F6F">
            <w:pPr>
              <w:spacing w:line="360" w:lineRule="auto"/>
              <w:ind w:right="3112"/>
              <w:jc w:val="right"/>
              <w:rPr>
                <w:rFonts w:cstheme="minorHAnsi"/>
                <w:b/>
                <w:bCs/>
                <w:color w:val="0D0D0D"/>
                <w:sz w:val="20"/>
                <w:szCs w:val="20"/>
              </w:rPr>
            </w:pPr>
          </w:p>
        </w:tc>
      </w:tr>
      <w:tr w:rsidR="00321250" w:rsidRPr="009B2F6F" w:rsidTr="00A03177">
        <w:tc>
          <w:tcPr>
            <w:tcW w:w="3402" w:type="dxa"/>
          </w:tcPr>
          <w:p w:rsidR="00321250" w:rsidRPr="009B2F6F" w:rsidRDefault="00321250" w:rsidP="009B2F6F">
            <w:pPr>
              <w:spacing w:line="360" w:lineRule="auto"/>
              <w:rPr>
                <w:rFonts w:cstheme="minorHAnsi"/>
                <w:b/>
                <w:sz w:val="20"/>
                <w:szCs w:val="20"/>
              </w:rPr>
            </w:pPr>
            <w:r w:rsidRPr="009B2F6F">
              <w:rPr>
                <w:rFonts w:cstheme="minorHAnsi"/>
                <w:b/>
                <w:sz w:val="20"/>
                <w:szCs w:val="20"/>
              </w:rPr>
              <w:t>Prosedur di lingkungan kerja</w:t>
            </w:r>
          </w:p>
        </w:tc>
        <w:tc>
          <w:tcPr>
            <w:tcW w:w="5812" w:type="dxa"/>
            <w:vAlign w:val="center"/>
          </w:tcPr>
          <w:p w:rsidR="00321250" w:rsidRPr="009B2F6F" w:rsidRDefault="00321250" w:rsidP="009B2F6F">
            <w:pPr>
              <w:spacing w:line="360" w:lineRule="auto"/>
              <w:rPr>
                <w:rFonts w:cstheme="minorHAnsi"/>
                <w:color w:val="0D0D0D"/>
                <w:sz w:val="20"/>
                <w:szCs w:val="20"/>
              </w:rPr>
            </w:pPr>
            <w:r w:rsidRPr="009B2F6F">
              <w:rPr>
                <w:rFonts w:cstheme="minorHAnsi"/>
                <w:color w:val="0D0D0D"/>
                <w:sz w:val="20"/>
                <w:szCs w:val="20"/>
              </w:rPr>
              <w:t>Prosedur di lingkungan kerja antara lain:</w:t>
            </w:r>
          </w:p>
          <w:p w:rsidR="00321250" w:rsidRPr="009B2F6F" w:rsidRDefault="00321250" w:rsidP="009B2F6F">
            <w:pPr>
              <w:pStyle w:val="ListParagraph"/>
              <w:numPr>
                <w:ilvl w:val="0"/>
                <w:numId w:val="11"/>
              </w:numPr>
              <w:spacing w:line="360" w:lineRule="auto"/>
              <w:ind w:left="318" w:hanging="284"/>
              <w:rPr>
                <w:rFonts w:cstheme="minorHAnsi"/>
                <w:color w:val="0D0D0D"/>
                <w:sz w:val="20"/>
                <w:szCs w:val="20"/>
              </w:rPr>
            </w:pPr>
            <w:r w:rsidRPr="009B2F6F">
              <w:rPr>
                <w:rFonts w:cstheme="minorHAnsi"/>
                <w:color w:val="0D0D0D"/>
                <w:sz w:val="20"/>
                <w:szCs w:val="20"/>
              </w:rPr>
              <w:t>Memesan, membeli, dan menerima persediaan</w:t>
            </w:r>
          </w:p>
          <w:p w:rsidR="00321250" w:rsidRPr="009B2F6F" w:rsidRDefault="00321250" w:rsidP="009B2F6F">
            <w:pPr>
              <w:pStyle w:val="ListParagraph"/>
              <w:numPr>
                <w:ilvl w:val="0"/>
                <w:numId w:val="11"/>
              </w:numPr>
              <w:spacing w:line="360" w:lineRule="auto"/>
              <w:ind w:left="318" w:hanging="284"/>
              <w:rPr>
                <w:rFonts w:cstheme="minorHAnsi"/>
                <w:color w:val="0D0D0D"/>
                <w:w w:val="97"/>
                <w:sz w:val="20"/>
                <w:szCs w:val="20"/>
              </w:rPr>
            </w:pPr>
            <w:r w:rsidRPr="009B2F6F">
              <w:rPr>
                <w:rFonts w:cstheme="minorHAnsi"/>
                <w:color w:val="0D0D0D"/>
                <w:spacing w:val="20"/>
                <w:sz w:val="20"/>
                <w:szCs w:val="20"/>
              </w:rPr>
              <w:t xml:space="preserve">Memverifikasi pengendalian temperatur untuk </w:t>
            </w:r>
            <w:r w:rsidRPr="009B2F6F">
              <w:rPr>
                <w:rFonts w:cstheme="minorHAnsi"/>
                <w:color w:val="0D0D0D"/>
                <w:spacing w:val="-1"/>
                <w:w w:val="98"/>
                <w:sz w:val="20"/>
                <w:szCs w:val="20"/>
              </w:rPr>
              <w:t xml:space="preserve">persediaan yang dikirim dan disimpan (contohnya enzim </w:t>
            </w:r>
            <w:r w:rsidRPr="009B2F6F">
              <w:rPr>
                <w:rFonts w:cstheme="minorHAnsi"/>
                <w:color w:val="0D0D0D"/>
                <w:w w:val="97"/>
                <w:sz w:val="20"/>
                <w:szCs w:val="20"/>
              </w:rPr>
              <w:t>yang mengandung bahan pereaksi)</w:t>
            </w:r>
          </w:p>
          <w:p w:rsidR="00321250" w:rsidRPr="009B2F6F" w:rsidRDefault="00321250" w:rsidP="009B2F6F">
            <w:pPr>
              <w:pStyle w:val="ListParagraph"/>
              <w:numPr>
                <w:ilvl w:val="0"/>
                <w:numId w:val="11"/>
              </w:numPr>
              <w:spacing w:line="360" w:lineRule="auto"/>
              <w:ind w:left="318" w:hanging="284"/>
              <w:rPr>
                <w:rFonts w:cstheme="minorHAnsi"/>
                <w:color w:val="0D0D0D"/>
                <w:sz w:val="20"/>
                <w:szCs w:val="20"/>
              </w:rPr>
            </w:pPr>
            <w:r w:rsidRPr="009B2F6F">
              <w:rPr>
                <w:rFonts w:cstheme="minorHAnsi"/>
                <w:color w:val="0D0D0D"/>
                <w:sz w:val="20"/>
                <w:szCs w:val="20"/>
              </w:rPr>
              <w:t xml:space="preserve">Menyusun </w:t>
            </w:r>
            <w:r w:rsidRPr="009B2F6F">
              <w:rPr>
                <w:rFonts w:cstheme="minorHAnsi"/>
                <w:i/>
                <w:iCs/>
                <w:color w:val="0D0D0D"/>
                <w:sz w:val="20"/>
                <w:szCs w:val="20"/>
              </w:rPr>
              <w:t xml:space="preserve">batch </w:t>
            </w:r>
            <w:r w:rsidRPr="009B2F6F">
              <w:rPr>
                <w:rFonts w:cstheme="minorHAnsi"/>
                <w:color w:val="0D0D0D"/>
                <w:sz w:val="20"/>
                <w:szCs w:val="20"/>
              </w:rPr>
              <w:t xml:space="preserve">atau </w:t>
            </w:r>
            <w:r w:rsidRPr="009B2F6F">
              <w:rPr>
                <w:rFonts w:cstheme="minorHAnsi"/>
                <w:i/>
                <w:iCs/>
                <w:color w:val="0D0D0D"/>
                <w:sz w:val="20"/>
                <w:szCs w:val="20"/>
              </w:rPr>
              <w:t xml:space="preserve">lot number </w:t>
            </w:r>
            <w:r w:rsidRPr="009B2F6F">
              <w:rPr>
                <w:rFonts w:cstheme="minorHAnsi"/>
                <w:color w:val="0D0D0D"/>
                <w:sz w:val="20"/>
                <w:szCs w:val="20"/>
              </w:rPr>
              <w:t>yang sesuai</w:t>
            </w:r>
          </w:p>
          <w:p w:rsidR="00321250" w:rsidRPr="009B2F6F" w:rsidRDefault="00321250" w:rsidP="009B2F6F">
            <w:pPr>
              <w:pStyle w:val="ListParagraph"/>
              <w:numPr>
                <w:ilvl w:val="0"/>
                <w:numId w:val="11"/>
              </w:numPr>
              <w:spacing w:line="360" w:lineRule="auto"/>
              <w:ind w:left="318" w:hanging="284"/>
              <w:rPr>
                <w:rFonts w:cstheme="minorHAnsi"/>
                <w:color w:val="0D0D0D"/>
                <w:sz w:val="20"/>
                <w:szCs w:val="20"/>
              </w:rPr>
            </w:pPr>
            <w:r w:rsidRPr="009B2F6F">
              <w:rPr>
                <w:rFonts w:cstheme="minorHAnsi"/>
                <w:color w:val="0D0D0D"/>
                <w:spacing w:val="-4"/>
                <w:sz w:val="20"/>
                <w:szCs w:val="20"/>
              </w:rPr>
              <w:t xml:space="preserve">Penyimpanan persediaan, pengendalian persediaan, dan </w:t>
            </w:r>
            <w:r w:rsidRPr="009B2F6F">
              <w:rPr>
                <w:rFonts w:cstheme="minorHAnsi"/>
                <w:color w:val="0D0D0D"/>
                <w:sz w:val="20"/>
                <w:szCs w:val="20"/>
              </w:rPr>
              <w:t>rotasi persediaan</w:t>
            </w:r>
          </w:p>
          <w:p w:rsidR="00321250" w:rsidRPr="009B2F6F" w:rsidRDefault="00321250" w:rsidP="009B2F6F">
            <w:pPr>
              <w:pStyle w:val="ListParagraph"/>
              <w:numPr>
                <w:ilvl w:val="0"/>
                <w:numId w:val="11"/>
              </w:numPr>
              <w:spacing w:line="360" w:lineRule="auto"/>
              <w:ind w:left="318" w:hanging="284"/>
              <w:rPr>
                <w:rFonts w:cstheme="minorHAnsi"/>
                <w:color w:val="0D0D0D"/>
                <w:w w:val="97"/>
                <w:sz w:val="20"/>
                <w:szCs w:val="20"/>
              </w:rPr>
            </w:pPr>
            <w:r w:rsidRPr="009B2F6F">
              <w:rPr>
                <w:rFonts w:cstheme="minorHAnsi"/>
                <w:color w:val="0D0D0D"/>
                <w:spacing w:val="-4"/>
                <w:sz w:val="20"/>
                <w:szCs w:val="20"/>
              </w:rPr>
              <w:t xml:space="preserve">Pengujian pengendalian mutu, memonitor penggunaan </w:t>
            </w:r>
            <w:r w:rsidRPr="009B2F6F">
              <w:rPr>
                <w:rFonts w:cstheme="minorHAnsi"/>
                <w:color w:val="0D0D0D"/>
                <w:sz w:val="20"/>
                <w:szCs w:val="20"/>
              </w:rPr>
              <w:t xml:space="preserve">standar berdasarkan tanggal dan waktu penyimpanan bahan pereaksi (contohnya DNA, enzim, antibody, </w:t>
            </w:r>
            <w:r w:rsidRPr="009B2F6F">
              <w:rPr>
                <w:rFonts w:cstheme="minorHAnsi"/>
                <w:color w:val="0D0D0D"/>
                <w:w w:val="97"/>
                <w:sz w:val="20"/>
                <w:szCs w:val="20"/>
              </w:rPr>
              <w:t>radioisotope, dan vitamin)</w:t>
            </w:r>
          </w:p>
          <w:p w:rsidR="00321250" w:rsidRPr="009B2F6F" w:rsidRDefault="00321250" w:rsidP="009B2F6F">
            <w:pPr>
              <w:pStyle w:val="ListParagraph"/>
              <w:numPr>
                <w:ilvl w:val="0"/>
                <w:numId w:val="11"/>
              </w:numPr>
              <w:spacing w:line="360" w:lineRule="auto"/>
              <w:ind w:left="318" w:hanging="284"/>
              <w:rPr>
                <w:rFonts w:cstheme="minorHAnsi"/>
                <w:color w:val="0D0D0D"/>
                <w:sz w:val="20"/>
                <w:szCs w:val="20"/>
              </w:rPr>
            </w:pPr>
            <w:r w:rsidRPr="009B2F6F">
              <w:rPr>
                <w:rFonts w:cstheme="minorHAnsi"/>
                <w:color w:val="0D0D0D"/>
                <w:sz w:val="20"/>
                <w:szCs w:val="20"/>
              </w:rPr>
              <w:t>Melaporkan ketidaksesuaian</w:t>
            </w:r>
          </w:p>
        </w:tc>
      </w:tr>
      <w:tr w:rsidR="00321250" w:rsidRPr="009B2F6F" w:rsidTr="00A03177">
        <w:tc>
          <w:tcPr>
            <w:tcW w:w="3402" w:type="dxa"/>
          </w:tcPr>
          <w:p w:rsidR="00321250" w:rsidRPr="009B2F6F" w:rsidRDefault="00321250" w:rsidP="009B2F6F">
            <w:pPr>
              <w:spacing w:line="360" w:lineRule="auto"/>
              <w:rPr>
                <w:rFonts w:cstheme="minorHAnsi"/>
                <w:b/>
                <w:sz w:val="20"/>
                <w:szCs w:val="20"/>
              </w:rPr>
            </w:pPr>
            <w:r w:rsidRPr="009B2F6F">
              <w:rPr>
                <w:rFonts w:cstheme="minorHAnsi"/>
                <w:b/>
                <w:sz w:val="20"/>
                <w:szCs w:val="20"/>
              </w:rPr>
              <w:t>Rekaman</w:t>
            </w:r>
          </w:p>
        </w:tc>
        <w:tc>
          <w:tcPr>
            <w:tcW w:w="5812" w:type="dxa"/>
            <w:vAlign w:val="center"/>
          </w:tcPr>
          <w:p w:rsidR="00321250" w:rsidRPr="009B2F6F" w:rsidRDefault="00321250" w:rsidP="009B2F6F">
            <w:pPr>
              <w:spacing w:line="360" w:lineRule="auto"/>
              <w:rPr>
                <w:rFonts w:cstheme="minorHAnsi"/>
                <w:color w:val="0D0D0D"/>
                <w:sz w:val="20"/>
                <w:szCs w:val="20"/>
              </w:rPr>
            </w:pPr>
            <w:r w:rsidRPr="009B2F6F">
              <w:rPr>
                <w:rFonts w:cstheme="minorHAnsi"/>
                <w:color w:val="0D0D0D"/>
                <w:sz w:val="20"/>
                <w:szCs w:val="20"/>
              </w:rPr>
              <w:t>Rekaman dapat berupa:</w:t>
            </w:r>
          </w:p>
          <w:p w:rsidR="00321250" w:rsidRPr="009B2F6F" w:rsidRDefault="00321250" w:rsidP="009B2F6F">
            <w:pPr>
              <w:widowControl w:val="0"/>
              <w:numPr>
                <w:ilvl w:val="0"/>
                <w:numId w:val="4"/>
              </w:numPr>
              <w:autoSpaceDE w:val="0"/>
              <w:autoSpaceDN w:val="0"/>
              <w:spacing w:before="60" w:after="60" w:line="360" w:lineRule="auto"/>
              <w:rPr>
                <w:rFonts w:cstheme="minorHAnsi"/>
                <w:color w:val="0D0D0D"/>
                <w:sz w:val="20"/>
                <w:szCs w:val="20"/>
              </w:rPr>
            </w:pPr>
            <w:r w:rsidRPr="009B2F6F">
              <w:rPr>
                <w:rFonts w:cstheme="minorHAnsi"/>
                <w:color w:val="0D0D0D"/>
                <w:sz w:val="20"/>
                <w:szCs w:val="20"/>
              </w:rPr>
              <w:t>Penggunaan persediaan</w:t>
            </w:r>
          </w:p>
          <w:p w:rsidR="00321250" w:rsidRPr="009B2F6F" w:rsidRDefault="00321250" w:rsidP="009B2F6F">
            <w:pPr>
              <w:widowControl w:val="0"/>
              <w:numPr>
                <w:ilvl w:val="0"/>
                <w:numId w:val="4"/>
              </w:numPr>
              <w:autoSpaceDE w:val="0"/>
              <w:autoSpaceDN w:val="0"/>
              <w:spacing w:before="60" w:after="60" w:line="360" w:lineRule="auto"/>
              <w:rPr>
                <w:rFonts w:cstheme="minorHAnsi"/>
                <w:color w:val="0D0D0D"/>
                <w:sz w:val="20"/>
                <w:szCs w:val="20"/>
              </w:rPr>
            </w:pPr>
            <w:r w:rsidRPr="009B2F6F">
              <w:rPr>
                <w:rFonts w:cstheme="minorHAnsi"/>
                <w:color w:val="0D0D0D"/>
                <w:sz w:val="20"/>
                <w:szCs w:val="20"/>
              </w:rPr>
              <w:t>Pemesanan dan perkembangan pemesanan</w:t>
            </w:r>
          </w:p>
          <w:p w:rsidR="00321250" w:rsidRPr="009B2F6F" w:rsidRDefault="00321250" w:rsidP="009B2F6F">
            <w:pPr>
              <w:widowControl w:val="0"/>
              <w:numPr>
                <w:ilvl w:val="0"/>
                <w:numId w:val="4"/>
              </w:numPr>
              <w:autoSpaceDE w:val="0"/>
              <w:autoSpaceDN w:val="0"/>
              <w:spacing w:before="60" w:after="60" w:line="360" w:lineRule="auto"/>
              <w:rPr>
                <w:rFonts w:cstheme="minorHAnsi"/>
                <w:color w:val="0D0D0D"/>
                <w:sz w:val="20"/>
                <w:szCs w:val="20"/>
              </w:rPr>
            </w:pPr>
            <w:r w:rsidRPr="009B2F6F">
              <w:rPr>
                <w:rFonts w:cstheme="minorHAnsi"/>
                <w:color w:val="0D0D0D"/>
                <w:sz w:val="20"/>
                <w:szCs w:val="20"/>
              </w:rPr>
              <w:t>Servis dan perbaikan peralatan</w:t>
            </w:r>
          </w:p>
          <w:p w:rsidR="00321250" w:rsidRPr="009B2F6F" w:rsidRDefault="00321250" w:rsidP="009B2F6F">
            <w:pPr>
              <w:widowControl w:val="0"/>
              <w:numPr>
                <w:ilvl w:val="0"/>
                <w:numId w:val="4"/>
              </w:numPr>
              <w:autoSpaceDE w:val="0"/>
              <w:autoSpaceDN w:val="0"/>
              <w:spacing w:before="60" w:after="60" w:line="360" w:lineRule="auto"/>
              <w:rPr>
                <w:rFonts w:cstheme="minorHAnsi"/>
                <w:color w:val="0D0D0D"/>
                <w:sz w:val="20"/>
                <w:szCs w:val="20"/>
              </w:rPr>
            </w:pPr>
            <w:r w:rsidRPr="009B2F6F">
              <w:rPr>
                <w:rFonts w:cstheme="minorHAnsi"/>
                <w:color w:val="0D0D0D"/>
                <w:sz w:val="20"/>
                <w:szCs w:val="20"/>
              </w:rPr>
              <w:t>Daftar peralatan terkini</w:t>
            </w:r>
          </w:p>
          <w:p w:rsidR="00321250" w:rsidRPr="009B2F6F" w:rsidRDefault="00321250" w:rsidP="009B2F6F">
            <w:pPr>
              <w:widowControl w:val="0"/>
              <w:numPr>
                <w:ilvl w:val="0"/>
                <w:numId w:val="4"/>
              </w:numPr>
              <w:tabs>
                <w:tab w:val="clear" w:pos="360"/>
              </w:tabs>
              <w:autoSpaceDE w:val="0"/>
              <w:autoSpaceDN w:val="0"/>
              <w:spacing w:before="60" w:after="60" w:line="360" w:lineRule="auto"/>
              <w:ind w:left="318" w:hanging="318"/>
              <w:rPr>
                <w:rFonts w:cstheme="minorHAnsi"/>
                <w:color w:val="0D0D0D"/>
                <w:sz w:val="20"/>
                <w:szCs w:val="20"/>
              </w:rPr>
            </w:pPr>
            <w:r w:rsidRPr="009B2F6F">
              <w:rPr>
                <w:rFonts w:cstheme="minorHAnsi"/>
                <w:color w:val="0D0D0D"/>
                <w:sz w:val="20"/>
                <w:szCs w:val="20"/>
              </w:rPr>
              <w:t>Pengambilan contoh pengendalian mutu, pengujian dan rotasi persediaan</w:t>
            </w:r>
          </w:p>
          <w:p w:rsidR="00321250" w:rsidRPr="009B2F6F" w:rsidRDefault="00321250" w:rsidP="009B2F6F">
            <w:pPr>
              <w:widowControl w:val="0"/>
              <w:numPr>
                <w:ilvl w:val="0"/>
                <w:numId w:val="4"/>
              </w:numPr>
              <w:autoSpaceDE w:val="0"/>
              <w:autoSpaceDN w:val="0"/>
              <w:spacing w:line="360" w:lineRule="auto"/>
              <w:ind w:left="360" w:right="72" w:hanging="360"/>
              <w:rPr>
                <w:rFonts w:cstheme="minorHAnsi"/>
                <w:color w:val="0D0D0D"/>
                <w:sz w:val="20"/>
                <w:szCs w:val="20"/>
              </w:rPr>
            </w:pPr>
            <w:r w:rsidRPr="009B2F6F">
              <w:rPr>
                <w:rFonts w:cstheme="minorHAnsi"/>
                <w:color w:val="0D0D0D"/>
                <w:sz w:val="20"/>
                <w:szCs w:val="20"/>
              </w:rPr>
              <w:t xml:space="preserve">Sistem informasi </w:t>
            </w:r>
            <w:r w:rsidRPr="009B2F6F">
              <w:rPr>
                <w:rFonts w:cstheme="minorHAnsi"/>
                <w:i/>
                <w:iCs/>
                <w:color w:val="0D0D0D"/>
                <w:sz w:val="20"/>
                <w:szCs w:val="20"/>
              </w:rPr>
              <w:t xml:space="preserve">online, </w:t>
            </w:r>
            <w:r w:rsidRPr="009B2F6F">
              <w:rPr>
                <w:rFonts w:cstheme="minorHAnsi"/>
                <w:color w:val="0D0D0D"/>
                <w:sz w:val="20"/>
                <w:szCs w:val="20"/>
              </w:rPr>
              <w:t xml:space="preserve">daftar peralatan, </w:t>
            </w:r>
            <w:r w:rsidRPr="009B2F6F">
              <w:rPr>
                <w:rFonts w:cstheme="minorHAnsi"/>
                <w:i/>
                <w:iCs/>
                <w:color w:val="0D0D0D"/>
                <w:sz w:val="20"/>
                <w:szCs w:val="20"/>
              </w:rPr>
              <w:t xml:space="preserve">print records, database, </w:t>
            </w:r>
            <w:r w:rsidRPr="009B2F6F">
              <w:rPr>
                <w:rFonts w:cstheme="minorHAnsi"/>
                <w:color w:val="0D0D0D"/>
                <w:sz w:val="20"/>
                <w:szCs w:val="20"/>
              </w:rPr>
              <w:t>dan catalog</w:t>
            </w:r>
          </w:p>
          <w:p w:rsidR="00321250" w:rsidRPr="009B2F6F" w:rsidRDefault="00321250" w:rsidP="009B2F6F">
            <w:pPr>
              <w:widowControl w:val="0"/>
              <w:numPr>
                <w:ilvl w:val="0"/>
                <w:numId w:val="4"/>
              </w:numPr>
              <w:autoSpaceDE w:val="0"/>
              <w:autoSpaceDN w:val="0"/>
              <w:spacing w:line="360" w:lineRule="auto"/>
              <w:ind w:left="360" w:right="72" w:hanging="360"/>
              <w:rPr>
                <w:rFonts w:cstheme="minorHAnsi"/>
                <w:color w:val="0D0D0D"/>
                <w:sz w:val="20"/>
                <w:szCs w:val="20"/>
              </w:rPr>
            </w:pPr>
            <w:r w:rsidRPr="009B2F6F">
              <w:rPr>
                <w:rFonts w:cstheme="minorHAnsi"/>
                <w:color w:val="0D0D0D"/>
                <w:sz w:val="20"/>
                <w:szCs w:val="20"/>
              </w:rPr>
              <w:t xml:space="preserve">Sistem pengarsipan </w:t>
            </w:r>
            <w:r w:rsidRPr="009B2F6F">
              <w:rPr>
                <w:rFonts w:cstheme="minorHAnsi"/>
                <w:color w:val="0D0D0D"/>
                <w:spacing w:val="-4"/>
                <w:sz w:val="20"/>
                <w:szCs w:val="20"/>
              </w:rPr>
              <w:t>Komunikasi dapat melibatkan</w:t>
            </w:r>
          </w:p>
          <w:p w:rsidR="00321250" w:rsidRPr="009B2F6F" w:rsidRDefault="00321250" w:rsidP="009B2F6F">
            <w:pPr>
              <w:widowControl w:val="0"/>
              <w:numPr>
                <w:ilvl w:val="0"/>
                <w:numId w:val="4"/>
              </w:numPr>
              <w:tabs>
                <w:tab w:val="clear" w:pos="360"/>
              </w:tabs>
              <w:autoSpaceDE w:val="0"/>
              <w:autoSpaceDN w:val="0"/>
              <w:spacing w:line="360" w:lineRule="auto"/>
              <w:ind w:left="1168" w:right="72" w:hanging="567"/>
              <w:rPr>
                <w:rFonts w:cstheme="minorHAnsi"/>
                <w:color w:val="0D0D0D"/>
                <w:sz w:val="20"/>
                <w:szCs w:val="20"/>
              </w:rPr>
            </w:pPr>
            <w:r w:rsidRPr="009B2F6F">
              <w:rPr>
                <w:rFonts w:cstheme="minorHAnsi"/>
                <w:color w:val="0D0D0D"/>
                <w:spacing w:val="-4"/>
                <w:sz w:val="20"/>
                <w:szCs w:val="20"/>
              </w:rPr>
              <w:t>Suppiler</w:t>
            </w:r>
          </w:p>
          <w:p w:rsidR="00321250" w:rsidRPr="009B2F6F" w:rsidRDefault="00321250" w:rsidP="009B2F6F">
            <w:pPr>
              <w:widowControl w:val="0"/>
              <w:numPr>
                <w:ilvl w:val="0"/>
                <w:numId w:val="4"/>
              </w:numPr>
              <w:tabs>
                <w:tab w:val="clear" w:pos="360"/>
              </w:tabs>
              <w:autoSpaceDE w:val="0"/>
              <w:autoSpaceDN w:val="0"/>
              <w:spacing w:line="360" w:lineRule="auto"/>
              <w:ind w:left="1168" w:right="72" w:hanging="567"/>
              <w:rPr>
                <w:rFonts w:cstheme="minorHAnsi"/>
                <w:color w:val="0D0D0D"/>
                <w:sz w:val="20"/>
                <w:szCs w:val="20"/>
              </w:rPr>
            </w:pPr>
            <w:r w:rsidRPr="009B2F6F">
              <w:rPr>
                <w:rFonts w:cstheme="minorHAnsi"/>
                <w:color w:val="0D0D0D"/>
                <w:spacing w:val="-4"/>
                <w:sz w:val="20"/>
                <w:szCs w:val="20"/>
              </w:rPr>
              <w:t>Perusahaan pengangkutan</w:t>
            </w:r>
          </w:p>
          <w:p w:rsidR="00321250" w:rsidRPr="009B2F6F" w:rsidRDefault="00321250" w:rsidP="009B2F6F">
            <w:pPr>
              <w:widowControl w:val="0"/>
              <w:numPr>
                <w:ilvl w:val="0"/>
                <w:numId w:val="4"/>
              </w:numPr>
              <w:tabs>
                <w:tab w:val="clear" w:pos="360"/>
              </w:tabs>
              <w:autoSpaceDE w:val="0"/>
              <w:autoSpaceDN w:val="0"/>
              <w:spacing w:line="360" w:lineRule="auto"/>
              <w:ind w:left="1168" w:right="72" w:hanging="567"/>
              <w:rPr>
                <w:rFonts w:cstheme="minorHAnsi"/>
                <w:color w:val="0D0D0D"/>
                <w:sz w:val="20"/>
                <w:szCs w:val="20"/>
              </w:rPr>
            </w:pPr>
            <w:r w:rsidRPr="009B2F6F">
              <w:rPr>
                <w:rFonts w:cstheme="minorHAnsi"/>
                <w:color w:val="0D0D0D"/>
                <w:spacing w:val="-4"/>
                <w:sz w:val="20"/>
                <w:szCs w:val="20"/>
              </w:rPr>
              <w:t>Pelanggan internal</w:t>
            </w:r>
          </w:p>
          <w:p w:rsidR="00321250" w:rsidRPr="009B2F6F" w:rsidRDefault="00321250" w:rsidP="009B2F6F">
            <w:pPr>
              <w:widowControl w:val="0"/>
              <w:numPr>
                <w:ilvl w:val="0"/>
                <w:numId w:val="4"/>
              </w:numPr>
              <w:tabs>
                <w:tab w:val="clear" w:pos="360"/>
              </w:tabs>
              <w:autoSpaceDE w:val="0"/>
              <w:autoSpaceDN w:val="0"/>
              <w:spacing w:line="360" w:lineRule="auto"/>
              <w:ind w:left="1168" w:right="72" w:hanging="567"/>
              <w:rPr>
                <w:rFonts w:cstheme="minorHAnsi"/>
                <w:color w:val="0D0D0D"/>
                <w:sz w:val="20"/>
                <w:szCs w:val="20"/>
              </w:rPr>
            </w:pPr>
            <w:r w:rsidRPr="009B2F6F">
              <w:rPr>
                <w:rFonts w:cstheme="minorHAnsi"/>
                <w:color w:val="0D0D0D"/>
                <w:spacing w:val="-4"/>
                <w:sz w:val="20"/>
                <w:szCs w:val="20"/>
              </w:rPr>
              <w:t>Pelanggan Eksternal</w:t>
            </w:r>
          </w:p>
        </w:tc>
      </w:tr>
      <w:tr w:rsidR="00321250" w:rsidRPr="009B2F6F" w:rsidTr="008A51D7">
        <w:trPr>
          <w:trHeight w:val="1266"/>
        </w:trPr>
        <w:tc>
          <w:tcPr>
            <w:tcW w:w="3402" w:type="dxa"/>
          </w:tcPr>
          <w:p w:rsidR="00321250" w:rsidRPr="009B2F6F" w:rsidRDefault="00321250" w:rsidP="009B2F6F">
            <w:pPr>
              <w:spacing w:line="360" w:lineRule="auto"/>
              <w:rPr>
                <w:rFonts w:cstheme="minorHAnsi"/>
                <w:b/>
                <w:bCs/>
                <w:color w:val="0D0D0D"/>
                <w:sz w:val="20"/>
                <w:szCs w:val="20"/>
              </w:rPr>
            </w:pPr>
            <w:r w:rsidRPr="009B2F6F">
              <w:rPr>
                <w:rFonts w:cstheme="minorHAnsi"/>
                <w:b/>
                <w:bCs/>
                <w:color w:val="0D0D0D"/>
                <w:sz w:val="20"/>
                <w:szCs w:val="20"/>
              </w:rPr>
              <w:t>Bahaya</w:t>
            </w:r>
          </w:p>
        </w:tc>
        <w:tc>
          <w:tcPr>
            <w:tcW w:w="5812" w:type="dxa"/>
            <w:vAlign w:val="center"/>
          </w:tcPr>
          <w:p w:rsidR="00321250" w:rsidRPr="009B2F6F" w:rsidRDefault="00321250" w:rsidP="009B2F6F">
            <w:pPr>
              <w:spacing w:line="360" w:lineRule="auto"/>
              <w:rPr>
                <w:rFonts w:cstheme="minorHAnsi"/>
                <w:color w:val="0D0D0D"/>
                <w:sz w:val="20"/>
                <w:szCs w:val="20"/>
              </w:rPr>
            </w:pPr>
            <w:r w:rsidRPr="009B2F6F">
              <w:rPr>
                <w:rFonts w:cstheme="minorHAnsi"/>
                <w:color w:val="0D0D0D"/>
                <w:sz w:val="20"/>
                <w:szCs w:val="20"/>
              </w:rPr>
              <w:t>Bahaya dapat berupa:</w:t>
            </w:r>
          </w:p>
          <w:p w:rsidR="00321250" w:rsidRPr="009B2F6F" w:rsidRDefault="00321250" w:rsidP="009B2F6F">
            <w:pPr>
              <w:widowControl w:val="0"/>
              <w:numPr>
                <w:ilvl w:val="0"/>
                <w:numId w:val="4"/>
              </w:numPr>
              <w:autoSpaceDE w:val="0"/>
              <w:autoSpaceDN w:val="0"/>
              <w:spacing w:line="360" w:lineRule="auto"/>
              <w:rPr>
                <w:rFonts w:cstheme="minorHAnsi"/>
                <w:color w:val="0D0D0D"/>
                <w:sz w:val="20"/>
                <w:szCs w:val="20"/>
              </w:rPr>
            </w:pPr>
            <w:r w:rsidRPr="009B2F6F">
              <w:rPr>
                <w:rFonts w:cstheme="minorHAnsi"/>
                <w:color w:val="0D0D0D"/>
                <w:sz w:val="20"/>
                <w:szCs w:val="20"/>
              </w:rPr>
              <w:t>Sengatan listrik</w:t>
            </w:r>
          </w:p>
          <w:p w:rsidR="00321250" w:rsidRPr="009B2F6F" w:rsidRDefault="00321250" w:rsidP="009B2F6F">
            <w:pPr>
              <w:widowControl w:val="0"/>
              <w:numPr>
                <w:ilvl w:val="0"/>
                <w:numId w:val="4"/>
              </w:numPr>
              <w:autoSpaceDE w:val="0"/>
              <w:autoSpaceDN w:val="0"/>
              <w:spacing w:line="360" w:lineRule="auto"/>
              <w:rPr>
                <w:rFonts w:cstheme="minorHAnsi"/>
                <w:color w:val="0D0D0D"/>
                <w:sz w:val="20"/>
                <w:szCs w:val="20"/>
              </w:rPr>
            </w:pPr>
            <w:r w:rsidRPr="009B2F6F">
              <w:rPr>
                <w:rFonts w:cstheme="minorHAnsi"/>
                <w:color w:val="0D0D0D"/>
                <w:sz w:val="20"/>
                <w:szCs w:val="20"/>
              </w:rPr>
              <w:t>Bahan kimia, seperti asam dan hidrokarbon</w:t>
            </w:r>
          </w:p>
          <w:p w:rsidR="00321250" w:rsidRPr="009B2F6F" w:rsidRDefault="00321250" w:rsidP="009B2F6F">
            <w:pPr>
              <w:widowControl w:val="0"/>
              <w:numPr>
                <w:ilvl w:val="0"/>
                <w:numId w:val="4"/>
              </w:numPr>
              <w:autoSpaceDE w:val="0"/>
              <w:autoSpaceDN w:val="0"/>
              <w:spacing w:line="360" w:lineRule="auto"/>
              <w:ind w:left="360" w:right="72" w:hanging="360"/>
              <w:rPr>
                <w:rFonts w:cstheme="minorHAnsi"/>
                <w:color w:val="0D0D0D"/>
                <w:sz w:val="20"/>
                <w:szCs w:val="20"/>
              </w:rPr>
            </w:pPr>
            <w:r w:rsidRPr="009B2F6F">
              <w:rPr>
                <w:rFonts w:cstheme="minorHAnsi"/>
                <w:color w:val="0D0D0D"/>
                <w:spacing w:val="8"/>
                <w:sz w:val="20"/>
                <w:szCs w:val="20"/>
              </w:rPr>
              <w:t xml:space="preserve">Organisme mikrobiologi yang berhubungan </w:t>
            </w:r>
            <w:r w:rsidRPr="009B2F6F">
              <w:rPr>
                <w:rFonts w:cstheme="minorHAnsi"/>
                <w:color w:val="0D0D0D"/>
                <w:sz w:val="20"/>
                <w:szCs w:val="20"/>
              </w:rPr>
              <w:t>dengan darah dan poduk dari darah</w:t>
            </w:r>
          </w:p>
          <w:p w:rsidR="00321250" w:rsidRPr="009B2F6F" w:rsidRDefault="00321250" w:rsidP="009B2F6F">
            <w:pPr>
              <w:widowControl w:val="0"/>
              <w:numPr>
                <w:ilvl w:val="0"/>
                <w:numId w:val="4"/>
              </w:numPr>
              <w:autoSpaceDE w:val="0"/>
              <w:autoSpaceDN w:val="0"/>
              <w:spacing w:line="360" w:lineRule="auto"/>
              <w:rPr>
                <w:rFonts w:cstheme="minorHAnsi"/>
                <w:color w:val="0D0D0D"/>
                <w:sz w:val="20"/>
                <w:szCs w:val="20"/>
              </w:rPr>
            </w:pPr>
            <w:r w:rsidRPr="009B2F6F">
              <w:rPr>
                <w:rFonts w:cstheme="minorHAnsi"/>
                <w:color w:val="0D0D0D"/>
                <w:sz w:val="20"/>
                <w:szCs w:val="20"/>
              </w:rPr>
              <w:lastRenderedPageBreak/>
              <w:t>Radioisotop</w:t>
            </w:r>
          </w:p>
          <w:p w:rsidR="00321250" w:rsidRPr="009B2F6F" w:rsidRDefault="00321250" w:rsidP="009B2F6F">
            <w:pPr>
              <w:widowControl w:val="0"/>
              <w:numPr>
                <w:ilvl w:val="0"/>
                <w:numId w:val="4"/>
              </w:numPr>
              <w:autoSpaceDE w:val="0"/>
              <w:autoSpaceDN w:val="0"/>
              <w:spacing w:line="360" w:lineRule="auto"/>
              <w:rPr>
                <w:rFonts w:cstheme="minorHAnsi"/>
                <w:color w:val="0D0D0D"/>
                <w:sz w:val="20"/>
                <w:szCs w:val="20"/>
              </w:rPr>
            </w:pPr>
            <w:r w:rsidRPr="009B2F6F">
              <w:rPr>
                <w:rFonts w:cstheme="minorHAnsi"/>
                <w:color w:val="0D0D0D"/>
                <w:sz w:val="20"/>
                <w:szCs w:val="20"/>
              </w:rPr>
              <w:t>Benda tajam, seperti alat gelas yang pecah</w:t>
            </w:r>
          </w:p>
          <w:p w:rsidR="00321250" w:rsidRPr="009B2F6F" w:rsidRDefault="00321250" w:rsidP="009B2F6F">
            <w:pPr>
              <w:widowControl w:val="0"/>
              <w:numPr>
                <w:ilvl w:val="0"/>
                <w:numId w:val="4"/>
              </w:numPr>
              <w:autoSpaceDE w:val="0"/>
              <w:autoSpaceDN w:val="0"/>
              <w:spacing w:line="360" w:lineRule="auto"/>
              <w:rPr>
                <w:rFonts w:cstheme="minorHAnsi"/>
                <w:color w:val="0D0D0D"/>
                <w:sz w:val="20"/>
                <w:szCs w:val="20"/>
              </w:rPr>
            </w:pPr>
            <w:r w:rsidRPr="009B2F6F">
              <w:rPr>
                <w:rFonts w:cstheme="minorHAnsi"/>
                <w:color w:val="0D0D0D"/>
                <w:sz w:val="20"/>
                <w:szCs w:val="20"/>
              </w:rPr>
              <w:t>Gangguan atau interupsi pada pekerjaan</w:t>
            </w:r>
          </w:p>
          <w:p w:rsidR="00321250" w:rsidRPr="009B2F6F" w:rsidRDefault="00321250" w:rsidP="009B2F6F">
            <w:pPr>
              <w:widowControl w:val="0"/>
              <w:numPr>
                <w:ilvl w:val="0"/>
                <w:numId w:val="4"/>
              </w:numPr>
              <w:autoSpaceDE w:val="0"/>
              <w:autoSpaceDN w:val="0"/>
              <w:spacing w:line="360" w:lineRule="auto"/>
              <w:rPr>
                <w:rFonts w:cstheme="minorHAnsi"/>
                <w:color w:val="0D0D0D"/>
                <w:sz w:val="20"/>
                <w:szCs w:val="20"/>
              </w:rPr>
            </w:pPr>
            <w:r w:rsidRPr="009B2F6F">
              <w:rPr>
                <w:rFonts w:cstheme="minorHAnsi"/>
                <w:color w:val="0D0D0D"/>
                <w:sz w:val="20"/>
                <w:szCs w:val="20"/>
              </w:rPr>
              <w:t>Penanganan manual pada kotak berat</w:t>
            </w:r>
          </w:p>
          <w:p w:rsidR="00321250" w:rsidRPr="009B2F6F" w:rsidRDefault="00321250" w:rsidP="009B2F6F">
            <w:pPr>
              <w:widowControl w:val="0"/>
              <w:numPr>
                <w:ilvl w:val="0"/>
                <w:numId w:val="4"/>
              </w:numPr>
              <w:autoSpaceDE w:val="0"/>
              <w:autoSpaceDN w:val="0"/>
              <w:spacing w:line="360" w:lineRule="auto"/>
              <w:rPr>
                <w:rFonts w:cstheme="minorHAnsi"/>
                <w:color w:val="0D0D0D"/>
                <w:sz w:val="20"/>
                <w:szCs w:val="20"/>
              </w:rPr>
            </w:pPr>
            <w:r w:rsidRPr="009B2F6F">
              <w:rPr>
                <w:rFonts w:cstheme="minorHAnsi"/>
                <w:color w:val="0D0D0D"/>
                <w:sz w:val="20"/>
                <w:szCs w:val="20"/>
              </w:rPr>
              <w:t>Cairan bertekanan dan botol gas industri</w:t>
            </w:r>
          </w:p>
        </w:tc>
      </w:tr>
      <w:tr w:rsidR="00321250" w:rsidRPr="009B2F6F" w:rsidTr="00A03177">
        <w:trPr>
          <w:trHeight w:val="3194"/>
        </w:trPr>
        <w:tc>
          <w:tcPr>
            <w:tcW w:w="3402" w:type="dxa"/>
          </w:tcPr>
          <w:p w:rsidR="00321250" w:rsidRPr="009B2F6F" w:rsidRDefault="00321250" w:rsidP="009B2F6F">
            <w:pPr>
              <w:spacing w:line="360" w:lineRule="auto"/>
              <w:rPr>
                <w:rFonts w:cstheme="minorHAnsi"/>
                <w:b/>
                <w:bCs/>
                <w:color w:val="0D0D0D"/>
                <w:sz w:val="20"/>
                <w:szCs w:val="20"/>
              </w:rPr>
            </w:pPr>
            <w:r w:rsidRPr="009B2F6F">
              <w:rPr>
                <w:rFonts w:cstheme="minorHAnsi"/>
                <w:b/>
                <w:bCs/>
                <w:color w:val="0D0D0D"/>
                <w:sz w:val="20"/>
                <w:szCs w:val="20"/>
              </w:rPr>
              <w:lastRenderedPageBreak/>
              <w:t>Prosedur keamanan</w:t>
            </w:r>
          </w:p>
        </w:tc>
        <w:tc>
          <w:tcPr>
            <w:tcW w:w="5812" w:type="dxa"/>
            <w:vAlign w:val="center"/>
          </w:tcPr>
          <w:p w:rsidR="00321250" w:rsidRPr="009B2F6F" w:rsidRDefault="00321250" w:rsidP="009B2F6F">
            <w:pPr>
              <w:spacing w:line="360" w:lineRule="auto"/>
              <w:rPr>
                <w:rFonts w:cstheme="minorHAnsi"/>
                <w:color w:val="0D0D0D"/>
                <w:sz w:val="20"/>
                <w:szCs w:val="20"/>
              </w:rPr>
            </w:pPr>
            <w:r w:rsidRPr="009B2F6F">
              <w:rPr>
                <w:rFonts w:cstheme="minorHAnsi"/>
                <w:color w:val="0D0D0D"/>
                <w:sz w:val="20"/>
                <w:szCs w:val="20"/>
              </w:rPr>
              <w:t>Prosedur keamanan dapat berupa:</w:t>
            </w:r>
          </w:p>
          <w:p w:rsidR="00321250" w:rsidRPr="009B2F6F" w:rsidRDefault="00321250" w:rsidP="009B2F6F">
            <w:pPr>
              <w:pStyle w:val="ListParagraph"/>
              <w:widowControl w:val="0"/>
              <w:numPr>
                <w:ilvl w:val="0"/>
                <w:numId w:val="12"/>
              </w:numPr>
              <w:autoSpaceDE w:val="0"/>
              <w:autoSpaceDN w:val="0"/>
              <w:spacing w:line="360" w:lineRule="auto"/>
              <w:ind w:left="318" w:right="72" w:hanging="284"/>
              <w:jc w:val="both"/>
              <w:rPr>
                <w:rFonts w:cstheme="minorHAnsi"/>
                <w:color w:val="0D0D0D"/>
                <w:spacing w:val="-33"/>
                <w:w w:val="98"/>
                <w:sz w:val="20"/>
                <w:szCs w:val="20"/>
              </w:rPr>
            </w:pPr>
            <w:r w:rsidRPr="009B2F6F">
              <w:rPr>
                <w:rFonts w:cstheme="minorHAnsi"/>
                <w:color w:val="0D0D0D"/>
                <w:sz w:val="20"/>
                <w:szCs w:val="20"/>
              </w:rPr>
              <w:t xml:space="preserve">Penggunaan alat pelindung diri seperti </w:t>
            </w:r>
            <w:r w:rsidRPr="009B2F6F">
              <w:rPr>
                <w:rFonts w:cstheme="minorHAnsi"/>
                <w:color w:val="0D0D0D"/>
                <w:spacing w:val="-20"/>
                <w:w w:val="105"/>
                <w:sz w:val="20"/>
                <w:szCs w:val="20"/>
              </w:rPr>
              <w:t xml:space="preserve">pelindung telinga, sarung tangan,kacamata </w:t>
            </w:r>
            <w:r w:rsidRPr="009B2F6F">
              <w:rPr>
                <w:rFonts w:cstheme="minorHAnsi"/>
                <w:color w:val="0D0D0D"/>
                <w:spacing w:val="-33"/>
                <w:w w:val="98"/>
                <w:sz w:val="20"/>
                <w:szCs w:val="20"/>
              </w:rPr>
              <w:t>pelindung, werpak, dan sepatu pelindung</w:t>
            </w:r>
          </w:p>
          <w:p w:rsidR="00321250" w:rsidRPr="009B2F6F" w:rsidRDefault="00321250" w:rsidP="009B2F6F">
            <w:pPr>
              <w:pStyle w:val="ListParagraph"/>
              <w:widowControl w:val="0"/>
              <w:numPr>
                <w:ilvl w:val="0"/>
                <w:numId w:val="12"/>
              </w:numPr>
              <w:autoSpaceDE w:val="0"/>
              <w:autoSpaceDN w:val="0"/>
              <w:spacing w:line="360" w:lineRule="auto"/>
              <w:ind w:left="318" w:right="72" w:hanging="284"/>
              <w:jc w:val="both"/>
              <w:rPr>
                <w:rFonts w:cstheme="minorHAnsi"/>
                <w:color w:val="0D0D0D"/>
                <w:sz w:val="20"/>
                <w:szCs w:val="20"/>
              </w:rPr>
            </w:pPr>
            <w:r w:rsidRPr="009B2F6F">
              <w:rPr>
                <w:rFonts w:cstheme="minorHAnsi"/>
                <w:color w:val="0D0D0D"/>
                <w:spacing w:val="-2"/>
                <w:sz w:val="20"/>
                <w:szCs w:val="20"/>
              </w:rPr>
              <w:t>Memastikan</w:t>
            </w:r>
            <w:r w:rsidRPr="009B2F6F">
              <w:rPr>
                <w:rFonts w:cstheme="minorHAnsi"/>
                <w:color w:val="0D0D0D"/>
                <w:spacing w:val="-2"/>
                <w:sz w:val="20"/>
                <w:szCs w:val="20"/>
              </w:rPr>
              <w:tab/>
              <w:t>akses</w:t>
            </w:r>
            <w:r w:rsidRPr="009B2F6F">
              <w:rPr>
                <w:rFonts w:cstheme="minorHAnsi"/>
                <w:color w:val="0D0D0D"/>
                <w:spacing w:val="-2"/>
                <w:sz w:val="20"/>
                <w:szCs w:val="20"/>
              </w:rPr>
              <w:tab/>
              <w:t>ke</w:t>
            </w:r>
            <w:r w:rsidRPr="009B2F6F">
              <w:rPr>
                <w:rFonts w:cstheme="minorHAnsi"/>
                <w:color w:val="0D0D0D"/>
                <w:spacing w:val="-2"/>
                <w:sz w:val="20"/>
                <w:szCs w:val="20"/>
              </w:rPr>
              <w:tab/>
              <w:t>titik</w:t>
            </w:r>
            <w:r w:rsidRPr="009B2F6F">
              <w:rPr>
                <w:rFonts w:cstheme="minorHAnsi"/>
                <w:color w:val="0D0D0D"/>
                <w:spacing w:val="-2"/>
                <w:sz w:val="20"/>
                <w:szCs w:val="20"/>
              </w:rPr>
              <w:tab/>
              <w:t>penghentian</w:t>
            </w:r>
            <w:r w:rsidRPr="009B2F6F">
              <w:rPr>
                <w:rFonts w:cstheme="minorHAnsi"/>
                <w:color w:val="0D0D0D"/>
                <w:sz w:val="20"/>
                <w:szCs w:val="20"/>
              </w:rPr>
              <w:br/>
              <w:t>pekerjaan</w:t>
            </w:r>
          </w:p>
          <w:p w:rsidR="00321250" w:rsidRPr="009B2F6F" w:rsidRDefault="00321250" w:rsidP="009B2F6F">
            <w:pPr>
              <w:pStyle w:val="ListParagraph"/>
              <w:widowControl w:val="0"/>
              <w:numPr>
                <w:ilvl w:val="0"/>
                <w:numId w:val="12"/>
              </w:numPr>
              <w:autoSpaceDE w:val="0"/>
              <w:autoSpaceDN w:val="0"/>
              <w:spacing w:line="360" w:lineRule="auto"/>
              <w:ind w:left="318" w:right="72" w:hanging="284"/>
              <w:jc w:val="both"/>
              <w:rPr>
                <w:rFonts w:cstheme="minorHAnsi"/>
                <w:color w:val="0D0D0D"/>
                <w:w w:val="98"/>
                <w:sz w:val="20"/>
                <w:szCs w:val="20"/>
              </w:rPr>
            </w:pPr>
            <w:r w:rsidRPr="009B2F6F">
              <w:rPr>
                <w:rFonts w:cstheme="minorHAnsi"/>
                <w:color w:val="0D0D0D"/>
                <w:spacing w:val="-2"/>
                <w:sz w:val="20"/>
                <w:szCs w:val="20"/>
              </w:rPr>
              <w:t>Menangani</w:t>
            </w:r>
            <w:r w:rsidRPr="009B2F6F">
              <w:rPr>
                <w:rFonts w:cstheme="minorHAnsi"/>
                <w:color w:val="0D0D0D"/>
                <w:sz w:val="20"/>
                <w:szCs w:val="20"/>
              </w:rPr>
              <w:t xml:space="preserve"> dan menimpan bahan dan </w:t>
            </w:r>
            <w:r w:rsidRPr="009B2F6F">
              <w:rPr>
                <w:rFonts w:cstheme="minorHAnsi"/>
                <w:color w:val="0D0D0D"/>
                <w:spacing w:val="-2"/>
                <w:w w:val="99"/>
                <w:sz w:val="20"/>
                <w:szCs w:val="20"/>
              </w:rPr>
              <w:t xml:space="preserve">peralatanyang berbahaya sesuai dengan label, </w:t>
            </w:r>
            <w:r w:rsidRPr="009B2F6F">
              <w:rPr>
                <w:rFonts w:cstheme="minorHAnsi"/>
                <w:color w:val="0D0D0D"/>
                <w:sz w:val="20"/>
                <w:szCs w:val="20"/>
              </w:rPr>
              <w:t xml:space="preserve">MSDS, instuksi produsen, serta prosedur dan </w:t>
            </w:r>
            <w:r w:rsidRPr="009B2F6F">
              <w:rPr>
                <w:rFonts w:cstheme="minorHAnsi"/>
                <w:color w:val="0D0D0D"/>
                <w:w w:val="98"/>
                <w:sz w:val="20"/>
                <w:szCs w:val="20"/>
              </w:rPr>
              <w:t>peraturan perusahaan</w:t>
            </w:r>
          </w:p>
          <w:p w:rsidR="00321250" w:rsidRPr="009B2F6F" w:rsidRDefault="00321250" w:rsidP="009B2F6F">
            <w:pPr>
              <w:pStyle w:val="ListParagraph"/>
              <w:widowControl w:val="0"/>
              <w:numPr>
                <w:ilvl w:val="0"/>
                <w:numId w:val="12"/>
              </w:numPr>
              <w:autoSpaceDE w:val="0"/>
              <w:autoSpaceDN w:val="0"/>
              <w:spacing w:line="360" w:lineRule="auto"/>
              <w:ind w:left="318" w:right="72" w:hanging="284"/>
              <w:jc w:val="both"/>
              <w:rPr>
                <w:rFonts w:cstheme="minorHAnsi"/>
                <w:color w:val="0D0D0D"/>
                <w:sz w:val="20"/>
                <w:szCs w:val="20"/>
              </w:rPr>
            </w:pPr>
            <w:r w:rsidRPr="009B2F6F">
              <w:rPr>
                <w:rFonts w:cstheme="minorHAnsi"/>
                <w:color w:val="0D0D0D"/>
                <w:spacing w:val="-2"/>
                <w:sz w:val="20"/>
                <w:szCs w:val="20"/>
              </w:rPr>
              <w:t>Membersihkan</w:t>
            </w:r>
            <w:r w:rsidRPr="009B2F6F">
              <w:rPr>
                <w:rFonts w:cstheme="minorHAnsi"/>
                <w:color w:val="0D0D0D"/>
                <w:spacing w:val="-2"/>
                <w:sz w:val="20"/>
                <w:szCs w:val="20"/>
              </w:rPr>
              <w:tab/>
              <w:t>peralatan dan area kerja</w:t>
            </w:r>
            <w:r w:rsidRPr="009B2F6F">
              <w:rPr>
                <w:rFonts w:cstheme="minorHAnsi"/>
                <w:color w:val="0D0D0D"/>
                <w:sz w:val="20"/>
                <w:szCs w:val="20"/>
              </w:rPr>
              <w:br/>
              <w:t>dengan teratur</w:t>
            </w:r>
          </w:p>
        </w:tc>
      </w:tr>
      <w:tr w:rsidR="00321250" w:rsidRPr="009B2F6F" w:rsidTr="00A03177">
        <w:trPr>
          <w:trHeight w:val="795"/>
        </w:trPr>
        <w:tc>
          <w:tcPr>
            <w:tcW w:w="3402" w:type="dxa"/>
            <w:vAlign w:val="center"/>
          </w:tcPr>
          <w:p w:rsidR="00321250" w:rsidRPr="009B2F6F" w:rsidRDefault="00321250" w:rsidP="009B2F6F">
            <w:pPr>
              <w:spacing w:line="360" w:lineRule="auto"/>
              <w:rPr>
                <w:rFonts w:cstheme="minorHAnsi"/>
                <w:b/>
                <w:bCs/>
                <w:color w:val="0D0D0D"/>
                <w:sz w:val="20"/>
                <w:szCs w:val="20"/>
              </w:rPr>
            </w:pPr>
            <w:r w:rsidRPr="009B2F6F">
              <w:rPr>
                <w:rFonts w:cstheme="minorHAnsi"/>
                <w:b/>
                <w:bCs/>
                <w:color w:val="0D0D0D"/>
                <w:sz w:val="20"/>
                <w:szCs w:val="20"/>
              </w:rPr>
              <w:t>Persraratan Manajemen</w:t>
            </w:r>
          </w:p>
          <w:p w:rsidR="00321250" w:rsidRPr="009B2F6F" w:rsidRDefault="00321250" w:rsidP="009B2F6F">
            <w:pPr>
              <w:spacing w:line="360" w:lineRule="auto"/>
              <w:rPr>
                <w:rFonts w:cstheme="minorHAnsi"/>
                <w:b/>
                <w:bCs/>
                <w:color w:val="0D0D0D"/>
                <w:sz w:val="20"/>
                <w:szCs w:val="20"/>
              </w:rPr>
            </w:pPr>
            <w:r w:rsidRPr="009B2F6F">
              <w:rPr>
                <w:rFonts w:cstheme="minorHAnsi"/>
                <w:b/>
                <w:bCs/>
                <w:color w:val="0D0D0D"/>
                <w:sz w:val="20"/>
                <w:szCs w:val="20"/>
              </w:rPr>
              <w:t>Kesehatan dan</w:t>
            </w:r>
          </w:p>
          <w:p w:rsidR="00321250" w:rsidRPr="009B2F6F" w:rsidRDefault="00321250" w:rsidP="009B2F6F">
            <w:pPr>
              <w:spacing w:line="360" w:lineRule="auto"/>
              <w:rPr>
                <w:rFonts w:cstheme="minorHAnsi"/>
                <w:b/>
                <w:bCs/>
                <w:color w:val="0D0D0D"/>
                <w:sz w:val="20"/>
                <w:szCs w:val="20"/>
              </w:rPr>
            </w:pPr>
            <w:r w:rsidRPr="009B2F6F">
              <w:rPr>
                <w:rFonts w:cstheme="minorHAnsi"/>
                <w:b/>
                <w:bCs/>
                <w:color w:val="0D0D0D"/>
                <w:sz w:val="20"/>
                <w:szCs w:val="20"/>
              </w:rPr>
              <w:t>Keselamatan Kerja (K3)</w:t>
            </w:r>
          </w:p>
        </w:tc>
        <w:tc>
          <w:tcPr>
            <w:tcW w:w="5812" w:type="dxa"/>
          </w:tcPr>
          <w:p w:rsidR="00321250" w:rsidRPr="009B2F6F" w:rsidRDefault="00321250" w:rsidP="009B2F6F">
            <w:pPr>
              <w:spacing w:line="360" w:lineRule="auto"/>
              <w:rPr>
                <w:rFonts w:cstheme="minorHAnsi"/>
                <w:color w:val="0D0D0D"/>
                <w:sz w:val="20"/>
                <w:szCs w:val="20"/>
              </w:rPr>
            </w:pPr>
            <w:r w:rsidRPr="009B2F6F">
              <w:rPr>
                <w:rFonts w:cstheme="minorHAnsi"/>
                <w:color w:val="0D0D0D"/>
                <w:sz w:val="20"/>
                <w:szCs w:val="20"/>
              </w:rPr>
              <w:t>Persyaratan manajemen K3 dan</w:t>
            </w:r>
          </w:p>
        </w:tc>
      </w:tr>
      <w:tr w:rsidR="00A03177" w:rsidRPr="009B2F6F" w:rsidTr="00F12508">
        <w:trPr>
          <w:trHeight w:val="795"/>
        </w:trPr>
        <w:tc>
          <w:tcPr>
            <w:tcW w:w="3402" w:type="dxa"/>
          </w:tcPr>
          <w:p w:rsidR="00A03177" w:rsidRPr="009B2F6F" w:rsidRDefault="00A03177" w:rsidP="009D1B7C">
            <w:pPr>
              <w:spacing w:line="360" w:lineRule="auto"/>
              <w:ind w:right="1151"/>
              <w:rPr>
                <w:rFonts w:cstheme="minorHAnsi"/>
                <w:b/>
                <w:bCs/>
                <w:color w:val="0D0D0D"/>
                <w:sz w:val="20"/>
                <w:szCs w:val="20"/>
              </w:rPr>
            </w:pPr>
            <w:r w:rsidRPr="009B2F6F">
              <w:rPr>
                <w:rFonts w:cstheme="minorHAnsi"/>
                <w:b/>
                <w:bCs/>
                <w:color w:val="0D0D0D"/>
                <w:sz w:val="20"/>
                <w:szCs w:val="20"/>
              </w:rPr>
              <w:t>Lingkungan</w:t>
            </w:r>
          </w:p>
        </w:tc>
        <w:tc>
          <w:tcPr>
            <w:tcW w:w="5812" w:type="dxa"/>
          </w:tcPr>
          <w:p w:rsidR="00A03177" w:rsidRPr="009B2F6F" w:rsidRDefault="00A03177" w:rsidP="00A03177">
            <w:pPr>
              <w:spacing w:line="360" w:lineRule="auto"/>
              <w:rPr>
                <w:rFonts w:cstheme="minorHAnsi"/>
                <w:color w:val="0D0D0D"/>
                <w:sz w:val="20"/>
                <w:szCs w:val="20"/>
              </w:rPr>
            </w:pPr>
            <w:r>
              <w:rPr>
                <w:rFonts w:cstheme="minorHAnsi"/>
                <w:color w:val="0D0D0D"/>
                <w:sz w:val="20"/>
                <w:szCs w:val="20"/>
              </w:rPr>
              <w:t>Lingkungan :</w:t>
            </w:r>
          </w:p>
          <w:p w:rsidR="00A03177" w:rsidRPr="009B2F6F" w:rsidRDefault="00A03177" w:rsidP="00A03177">
            <w:pPr>
              <w:pStyle w:val="ListParagraph"/>
              <w:widowControl w:val="0"/>
              <w:numPr>
                <w:ilvl w:val="0"/>
                <w:numId w:val="13"/>
              </w:numPr>
              <w:autoSpaceDE w:val="0"/>
              <w:autoSpaceDN w:val="0"/>
              <w:spacing w:line="360" w:lineRule="auto"/>
              <w:ind w:left="462" w:hanging="284"/>
              <w:rPr>
                <w:rFonts w:cstheme="minorHAnsi"/>
                <w:color w:val="0D0D0D"/>
                <w:sz w:val="20"/>
                <w:szCs w:val="20"/>
              </w:rPr>
            </w:pPr>
            <w:r w:rsidRPr="009B2F6F">
              <w:rPr>
                <w:rFonts w:cstheme="minorHAnsi"/>
                <w:color w:val="0D0D0D"/>
                <w:spacing w:val="-2"/>
                <w:sz w:val="20"/>
                <w:szCs w:val="20"/>
              </w:rPr>
              <w:t>Semua</w:t>
            </w:r>
            <w:r w:rsidRPr="009B2F6F">
              <w:rPr>
                <w:rFonts w:cstheme="minorHAnsi"/>
                <w:color w:val="0D0D0D"/>
                <w:spacing w:val="-2"/>
                <w:sz w:val="20"/>
                <w:szCs w:val="20"/>
              </w:rPr>
              <w:tab/>
              <w:t>kegiatan</w:t>
            </w:r>
            <w:r w:rsidRPr="009B2F6F">
              <w:rPr>
                <w:rFonts w:cstheme="minorHAnsi"/>
                <w:color w:val="0D0D0D"/>
                <w:spacing w:val="-2"/>
                <w:sz w:val="20"/>
                <w:szCs w:val="20"/>
              </w:rPr>
              <w:tab/>
              <w:t>harus</w:t>
            </w:r>
            <w:r w:rsidRPr="009B2F6F">
              <w:rPr>
                <w:rFonts w:cstheme="minorHAnsi"/>
                <w:color w:val="0D0D0D"/>
                <w:spacing w:val="-2"/>
                <w:sz w:val="20"/>
                <w:szCs w:val="20"/>
              </w:rPr>
              <w:tab/>
              <w:t>sesuai</w:t>
            </w:r>
            <w:r w:rsidRPr="009B2F6F">
              <w:rPr>
                <w:rFonts w:cstheme="minorHAnsi"/>
                <w:color w:val="0D0D0D"/>
                <w:spacing w:val="-2"/>
                <w:sz w:val="20"/>
                <w:szCs w:val="20"/>
              </w:rPr>
              <w:tab/>
              <w:t>dengan K3</w:t>
            </w:r>
            <w:r w:rsidRPr="009B2F6F">
              <w:rPr>
                <w:rFonts w:cstheme="minorHAnsi"/>
                <w:color w:val="0D0D0D"/>
                <w:sz w:val="20"/>
                <w:szCs w:val="20"/>
              </w:rPr>
              <w:t xml:space="preserve"> </w:t>
            </w:r>
            <w:r w:rsidRPr="009B2F6F">
              <w:rPr>
                <w:rFonts w:cstheme="minorHAnsi"/>
                <w:color w:val="0D0D0D"/>
                <w:spacing w:val="-2"/>
                <w:sz w:val="20"/>
                <w:szCs w:val="20"/>
              </w:rPr>
              <w:t>Perusahaan</w:t>
            </w:r>
            <w:r w:rsidRPr="009B2F6F">
              <w:rPr>
                <w:rFonts w:cstheme="minorHAnsi"/>
                <w:color w:val="0D0D0D"/>
                <w:spacing w:val="-2"/>
                <w:sz w:val="20"/>
                <w:szCs w:val="20"/>
              </w:rPr>
              <w:tab/>
              <w:t>dan</w:t>
            </w:r>
            <w:r w:rsidRPr="009B2F6F">
              <w:rPr>
                <w:rFonts w:cstheme="minorHAnsi"/>
                <w:color w:val="0D0D0D"/>
                <w:spacing w:val="-2"/>
                <w:sz w:val="20"/>
                <w:szCs w:val="20"/>
              </w:rPr>
              <w:tab/>
              <w:t>persyaratan</w:t>
            </w:r>
            <w:r w:rsidRPr="009B2F6F">
              <w:rPr>
                <w:rFonts w:cstheme="minorHAnsi"/>
                <w:color w:val="0D0D0D"/>
                <w:spacing w:val="-2"/>
                <w:sz w:val="20"/>
                <w:szCs w:val="20"/>
              </w:rPr>
              <w:tab/>
              <w:t>manajemen</w:t>
            </w:r>
            <w:r w:rsidRPr="009B2F6F">
              <w:rPr>
                <w:rFonts w:cstheme="minorHAnsi"/>
                <w:color w:val="0D0D0D"/>
                <w:sz w:val="20"/>
                <w:szCs w:val="20"/>
              </w:rPr>
              <w:br/>
              <w:t xml:space="preserve">lingkungan, yang mungkin saja diberlakukan sesuai </w:t>
            </w:r>
            <w:r w:rsidRPr="009B2F6F">
              <w:rPr>
                <w:rFonts w:cstheme="minorHAnsi"/>
                <w:color w:val="0D0D0D"/>
                <w:spacing w:val="-2"/>
                <w:sz w:val="20"/>
                <w:szCs w:val="20"/>
              </w:rPr>
              <w:t>peraturan</w:t>
            </w:r>
            <w:r w:rsidRPr="009B2F6F">
              <w:rPr>
                <w:rFonts w:cstheme="minorHAnsi"/>
                <w:color w:val="0D0D0D"/>
                <w:spacing w:val="-2"/>
                <w:sz w:val="20"/>
                <w:szCs w:val="20"/>
              </w:rPr>
              <w:tab/>
              <w:t>Negara/wilayah</w:t>
            </w:r>
            <w:r w:rsidRPr="009B2F6F">
              <w:rPr>
                <w:rFonts w:cstheme="minorHAnsi"/>
                <w:color w:val="0D0D0D"/>
                <w:spacing w:val="-2"/>
                <w:sz w:val="20"/>
                <w:szCs w:val="20"/>
              </w:rPr>
              <w:tab/>
              <w:t>atau federasi</w:t>
            </w:r>
            <w:r w:rsidRPr="009B2F6F">
              <w:rPr>
                <w:rFonts w:cstheme="minorHAnsi"/>
                <w:color w:val="0D0D0D"/>
                <w:sz w:val="20"/>
                <w:szCs w:val="20"/>
              </w:rPr>
              <w:noBreakHyphen/>
              <w:t xml:space="preserve"> persyaratan ini tidak boleh dikompromikan.</w:t>
            </w:r>
          </w:p>
          <w:p w:rsidR="00A03177" w:rsidRPr="009B2F6F" w:rsidRDefault="00A03177" w:rsidP="00A03177">
            <w:pPr>
              <w:pStyle w:val="ListParagraph"/>
              <w:widowControl w:val="0"/>
              <w:numPr>
                <w:ilvl w:val="0"/>
                <w:numId w:val="13"/>
              </w:numPr>
              <w:autoSpaceDE w:val="0"/>
              <w:autoSpaceDN w:val="0"/>
              <w:spacing w:line="360" w:lineRule="auto"/>
              <w:ind w:left="462" w:hanging="284"/>
              <w:rPr>
                <w:rFonts w:cstheme="minorHAnsi"/>
                <w:color w:val="0D0D0D"/>
                <w:sz w:val="20"/>
                <w:szCs w:val="20"/>
              </w:rPr>
            </w:pPr>
            <w:r w:rsidRPr="009B2F6F">
              <w:rPr>
                <w:rFonts w:cstheme="minorHAnsi"/>
                <w:color w:val="0D0D0D"/>
                <w:spacing w:val="-4"/>
                <w:sz w:val="20"/>
                <w:szCs w:val="20"/>
              </w:rPr>
              <w:t xml:space="preserve">Semua kegiatan menganggap adanya potensi bahaya </w:t>
            </w:r>
            <w:r w:rsidRPr="009B2F6F">
              <w:rPr>
                <w:rFonts w:cstheme="minorHAnsi"/>
                <w:color w:val="0D0D0D"/>
                <w:spacing w:val="4"/>
                <w:sz w:val="20"/>
                <w:szCs w:val="20"/>
              </w:rPr>
              <w:t xml:space="preserve">dari sampel dan memerlukan standar pencegahan </w:t>
            </w:r>
            <w:r w:rsidRPr="009B2F6F">
              <w:rPr>
                <w:rFonts w:cstheme="minorHAnsi"/>
                <w:color w:val="0D0D0D"/>
                <w:w w:val="98"/>
                <w:sz w:val="20"/>
                <w:szCs w:val="20"/>
              </w:rPr>
              <w:t>yang ditetapkan</w:t>
            </w:r>
          </w:p>
          <w:p w:rsidR="00A03177" w:rsidRPr="009B2F6F" w:rsidRDefault="00A03177" w:rsidP="00A03177">
            <w:pPr>
              <w:pStyle w:val="ListParagraph"/>
              <w:widowControl w:val="0"/>
              <w:numPr>
                <w:ilvl w:val="0"/>
                <w:numId w:val="13"/>
              </w:numPr>
              <w:autoSpaceDE w:val="0"/>
              <w:autoSpaceDN w:val="0"/>
              <w:spacing w:line="360" w:lineRule="auto"/>
              <w:ind w:left="462" w:hanging="284"/>
              <w:rPr>
                <w:rFonts w:cstheme="minorHAnsi"/>
                <w:color w:val="0D0D0D"/>
                <w:sz w:val="20"/>
                <w:szCs w:val="20"/>
              </w:rPr>
            </w:pPr>
            <w:r w:rsidRPr="009B2F6F">
              <w:rPr>
                <w:rFonts w:cstheme="minorHAnsi"/>
                <w:color w:val="0D0D0D"/>
                <w:sz w:val="20"/>
                <w:szCs w:val="20"/>
              </w:rPr>
              <w:t xml:space="preserve">Jika relevan, pengguna sebaiknya mengakses dan menerapkan pemahaman industri yang mutahir </w:t>
            </w:r>
            <w:r w:rsidRPr="009B2F6F">
              <w:rPr>
                <w:rFonts w:cstheme="minorHAnsi"/>
                <w:color w:val="0D0D0D"/>
                <w:spacing w:val="-25"/>
                <w:w w:val="104"/>
                <w:sz w:val="20"/>
                <w:szCs w:val="20"/>
              </w:rPr>
              <w:t xml:space="preserve">dalam pengendalian infeksi yang dikeluarkan oleh </w:t>
            </w:r>
            <w:r w:rsidRPr="009B2F6F">
              <w:rPr>
                <w:rFonts w:cstheme="minorHAnsi"/>
                <w:color w:val="0D0D0D"/>
                <w:sz w:val="20"/>
                <w:szCs w:val="20"/>
              </w:rPr>
              <w:t>Kementerian Kesehatan dan Dinas Kesehatan</w:t>
            </w:r>
          </w:p>
        </w:tc>
      </w:tr>
    </w:tbl>
    <w:p w:rsidR="00321250" w:rsidRDefault="00321250" w:rsidP="009B2F6F">
      <w:pPr>
        <w:tabs>
          <w:tab w:val="left" w:pos="1005"/>
        </w:tabs>
        <w:spacing w:line="360" w:lineRule="auto"/>
        <w:rPr>
          <w:rFonts w:cstheme="minorHAnsi"/>
          <w:sz w:val="20"/>
          <w:szCs w:val="20"/>
        </w:rPr>
      </w:pPr>
    </w:p>
    <w:p w:rsidR="008A51D7" w:rsidRDefault="008A51D7" w:rsidP="009B2F6F">
      <w:pPr>
        <w:tabs>
          <w:tab w:val="left" w:pos="1005"/>
        </w:tabs>
        <w:spacing w:line="360" w:lineRule="auto"/>
        <w:rPr>
          <w:rFonts w:cstheme="minorHAnsi"/>
          <w:sz w:val="20"/>
          <w:szCs w:val="20"/>
        </w:rPr>
      </w:pPr>
    </w:p>
    <w:p w:rsidR="008A51D7" w:rsidRDefault="008A51D7" w:rsidP="009B2F6F">
      <w:pPr>
        <w:tabs>
          <w:tab w:val="left" w:pos="1005"/>
        </w:tabs>
        <w:spacing w:line="360" w:lineRule="auto"/>
        <w:rPr>
          <w:rFonts w:cstheme="minorHAnsi"/>
          <w:sz w:val="20"/>
          <w:szCs w:val="20"/>
        </w:rPr>
      </w:pPr>
    </w:p>
    <w:p w:rsidR="008A51D7" w:rsidRDefault="008A51D7" w:rsidP="009B2F6F">
      <w:pPr>
        <w:tabs>
          <w:tab w:val="left" w:pos="1005"/>
        </w:tabs>
        <w:spacing w:line="360" w:lineRule="auto"/>
        <w:rPr>
          <w:rFonts w:cstheme="minorHAnsi"/>
          <w:sz w:val="20"/>
          <w:szCs w:val="20"/>
        </w:rPr>
      </w:pPr>
    </w:p>
    <w:p w:rsidR="008A51D7" w:rsidRPr="009B2F6F" w:rsidRDefault="008A51D7" w:rsidP="009B2F6F">
      <w:pPr>
        <w:tabs>
          <w:tab w:val="left" w:pos="1005"/>
        </w:tabs>
        <w:spacing w:line="360" w:lineRule="auto"/>
        <w:rPr>
          <w:rFonts w:cstheme="minorHAnsi"/>
          <w:sz w:val="20"/>
          <w:szCs w:val="20"/>
        </w:rPr>
      </w:pPr>
    </w:p>
    <w:p w:rsidR="00225894" w:rsidRPr="009B2F6F" w:rsidRDefault="00225894" w:rsidP="009B2F6F">
      <w:pPr>
        <w:spacing w:line="360" w:lineRule="auto"/>
        <w:rPr>
          <w:rFonts w:cstheme="minorHAnsi"/>
          <w:sz w:val="20"/>
          <w:szCs w:val="20"/>
        </w:rPr>
      </w:pPr>
    </w:p>
    <w:p w:rsidR="009B2F6F" w:rsidRPr="009B2F6F" w:rsidRDefault="009B2F6F" w:rsidP="009B2F6F">
      <w:pPr>
        <w:spacing w:before="36" w:line="360" w:lineRule="auto"/>
        <w:rPr>
          <w:rFonts w:cstheme="minorHAnsi"/>
          <w:b/>
          <w:bCs/>
          <w:color w:val="0D0D0D"/>
          <w:sz w:val="20"/>
          <w:szCs w:val="20"/>
        </w:rPr>
      </w:pPr>
      <w:r w:rsidRPr="009B2F6F">
        <w:rPr>
          <w:rFonts w:cstheme="minorHAnsi"/>
          <w:b/>
          <w:bCs/>
          <w:color w:val="0D0D0D"/>
          <w:sz w:val="20"/>
          <w:szCs w:val="20"/>
        </w:rPr>
        <w:lastRenderedPageBreak/>
        <w:t>Sektor Unit</w:t>
      </w:r>
    </w:p>
    <w:tbl>
      <w:tblPr>
        <w:tblStyle w:val="TableGrid"/>
        <w:tblW w:w="0" w:type="auto"/>
        <w:tblInd w:w="108" w:type="dxa"/>
        <w:tblLook w:val="04A0"/>
      </w:tblPr>
      <w:tblGrid>
        <w:gridCol w:w="4354"/>
        <w:gridCol w:w="4781"/>
      </w:tblGrid>
      <w:tr w:rsidR="009B2F6F" w:rsidRPr="009B2F6F" w:rsidTr="00A03177">
        <w:tc>
          <w:tcPr>
            <w:tcW w:w="4395" w:type="dxa"/>
          </w:tcPr>
          <w:p w:rsidR="009B2F6F" w:rsidRPr="009B2F6F" w:rsidRDefault="009B2F6F" w:rsidP="009B2F6F">
            <w:pPr>
              <w:spacing w:before="36" w:line="360" w:lineRule="auto"/>
              <w:rPr>
                <w:rFonts w:cstheme="minorHAnsi"/>
                <w:b/>
                <w:bCs/>
                <w:color w:val="0D0D0D"/>
                <w:sz w:val="20"/>
                <w:szCs w:val="20"/>
              </w:rPr>
            </w:pPr>
            <w:r w:rsidRPr="009B2F6F">
              <w:rPr>
                <w:rFonts w:cstheme="minorHAnsi"/>
                <w:b/>
                <w:bCs/>
                <w:color w:val="0D0D0D"/>
                <w:sz w:val="20"/>
                <w:szCs w:val="20"/>
              </w:rPr>
              <w:t>Sektor Unit</w:t>
            </w:r>
          </w:p>
          <w:p w:rsidR="009B2F6F" w:rsidRPr="009B2F6F" w:rsidRDefault="009B2F6F" w:rsidP="009B2F6F">
            <w:pPr>
              <w:spacing w:line="360" w:lineRule="auto"/>
              <w:rPr>
                <w:rFonts w:cstheme="minorHAnsi"/>
                <w:sz w:val="20"/>
                <w:szCs w:val="20"/>
              </w:rPr>
            </w:pPr>
          </w:p>
        </w:tc>
        <w:tc>
          <w:tcPr>
            <w:tcW w:w="4819" w:type="dxa"/>
          </w:tcPr>
          <w:p w:rsidR="009B2F6F" w:rsidRPr="009B2F6F" w:rsidRDefault="009B2F6F" w:rsidP="009B2F6F">
            <w:pPr>
              <w:spacing w:line="360" w:lineRule="auto"/>
              <w:rPr>
                <w:rFonts w:cstheme="minorHAnsi"/>
                <w:sz w:val="20"/>
                <w:szCs w:val="20"/>
              </w:rPr>
            </w:pPr>
            <w:r w:rsidRPr="009B2F6F">
              <w:rPr>
                <w:rFonts w:cstheme="minorHAnsi"/>
                <w:color w:val="0D0D0D"/>
                <w:spacing w:val="8"/>
                <w:sz w:val="20"/>
                <w:szCs w:val="20"/>
              </w:rPr>
              <w:t>Pemeliharaan</w:t>
            </w:r>
          </w:p>
        </w:tc>
      </w:tr>
    </w:tbl>
    <w:p w:rsidR="00225894" w:rsidRPr="009B2F6F" w:rsidRDefault="00225894" w:rsidP="009B2F6F">
      <w:pPr>
        <w:spacing w:line="360" w:lineRule="auto"/>
        <w:rPr>
          <w:rFonts w:cstheme="minorHAnsi"/>
          <w:sz w:val="20"/>
          <w:szCs w:val="20"/>
        </w:rPr>
      </w:pPr>
    </w:p>
    <w:p w:rsidR="009B2F6F" w:rsidRPr="009B2F6F" w:rsidRDefault="009B2F6F" w:rsidP="009B2F6F">
      <w:pPr>
        <w:spacing w:before="36" w:after="36" w:line="360" w:lineRule="auto"/>
        <w:rPr>
          <w:rFonts w:cstheme="minorHAnsi"/>
          <w:b/>
          <w:bCs/>
          <w:color w:val="0D0D0D"/>
          <w:sz w:val="20"/>
          <w:szCs w:val="20"/>
        </w:rPr>
      </w:pPr>
      <w:r w:rsidRPr="009B2F6F">
        <w:rPr>
          <w:rFonts w:cstheme="minorHAnsi"/>
          <w:b/>
          <w:bCs/>
          <w:color w:val="0D0D0D"/>
          <w:sz w:val="20"/>
          <w:szCs w:val="20"/>
        </w:rPr>
        <w:t>Bidang Kompetensi</w:t>
      </w:r>
    </w:p>
    <w:tbl>
      <w:tblPr>
        <w:tblStyle w:val="TableGrid"/>
        <w:tblW w:w="0" w:type="auto"/>
        <w:tblInd w:w="108" w:type="dxa"/>
        <w:tblLook w:val="04A0"/>
      </w:tblPr>
      <w:tblGrid>
        <w:gridCol w:w="4645"/>
        <w:gridCol w:w="4490"/>
      </w:tblGrid>
      <w:tr w:rsidR="009B2F6F" w:rsidRPr="009B2F6F" w:rsidTr="00A03177">
        <w:tc>
          <w:tcPr>
            <w:tcW w:w="4680" w:type="dxa"/>
          </w:tcPr>
          <w:p w:rsidR="009B2F6F" w:rsidRPr="009B2F6F" w:rsidRDefault="009B2F6F" w:rsidP="009B2F6F">
            <w:pPr>
              <w:spacing w:before="36" w:after="36" w:line="360" w:lineRule="auto"/>
              <w:rPr>
                <w:rFonts w:cstheme="minorHAnsi"/>
                <w:b/>
                <w:bCs/>
                <w:color w:val="0D0D0D"/>
                <w:sz w:val="20"/>
                <w:szCs w:val="20"/>
              </w:rPr>
            </w:pPr>
            <w:r w:rsidRPr="009B2F6F">
              <w:rPr>
                <w:rFonts w:cstheme="minorHAnsi"/>
                <w:b/>
                <w:bCs/>
                <w:color w:val="0D0D0D"/>
                <w:sz w:val="20"/>
                <w:szCs w:val="20"/>
              </w:rPr>
              <w:t>Bidang Kompetensi</w:t>
            </w:r>
          </w:p>
          <w:p w:rsidR="009B2F6F" w:rsidRPr="009B2F6F" w:rsidRDefault="009B2F6F" w:rsidP="009B2F6F">
            <w:pPr>
              <w:tabs>
                <w:tab w:val="left" w:pos="2847"/>
              </w:tabs>
              <w:spacing w:line="360" w:lineRule="auto"/>
              <w:rPr>
                <w:rFonts w:cstheme="minorHAnsi"/>
                <w:sz w:val="20"/>
                <w:szCs w:val="20"/>
              </w:rPr>
            </w:pPr>
          </w:p>
        </w:tc>
        <w:tc>
          <w:tcPr>
            <w:tcW w:w="4534" w:type="dxa"/>
          </w:tcPr>
          <w:p w:rsidR="009B2F6F" w:rsidRPr="009B2F6F" w:rsidRDefault="009B2F6F" w:rsidP="009B2F6F">
            <w:pPr>
              <w:tabs>
                <w:tab w:val="left" w:pos="2847"/>
              </w:tabs>
              <w:spacing w:line="360" w:lineRule="auto"/>
              <w:rPr>
                <w:rFonts w:cstheme="minorHAnsi"/>
                <w:sz w:val="20"/>
                <w:szCs w:val="20"/>
              </w:rPr>
            </w:pPr>
          </w:p>
        </w:tc>
      </w:tr>
    </w:tbl>
    <w:p w:rsidR="00225894" w:rsidRPr="009B2F6F" w:rsidRDefault="00225894" w:rsidP="009B2F6F">
      <w:pPr>
        <w:tabs>
          <w:tab w:val="left" w:pos="2847"/>
        </w:tabs>
        <w:spacing w:line="360" w:lineRule="auto"/>
        <w:rPr>
          <w:rFonts w:cstheme="minorHAnsi"/>
          <w:sz w:val="20"/>
          <w:szCs w:val="20"/>
        </w:rPr>
      </w:pPr>
    </w:p>
    <w:p w:rsidR="009B2F6F" w:rsidRPr="009B2F6F" w:rsidRDefault="009B2F6F" w:rsidP="009B2F6F">
      <w:pPr>
        <w:tabs>
          <w:tab w:val="left" w:pos="2847"/>
        </w:tabs>
        <w:spacing w:line="360" w:lineRule="auto"/>
        <w:rPr>
          <w:rFonts w:cstheme="minorHAnsi"/>
          <w:b/>
          <w:sz w:val="20"/>
          <w:szCs w:val="20"/>
        </w:rPr>
      </w:pPr>
      <w:r w:rsidRPr="009B2F6F">
        <w:rPr>
          <w:rFonts w:cstheme="minorHAnsi"/>
          <w:b/>
          <w:sz w:val="20"/>
          <w:szCs w:val="20"/>
        </w:rPr>
        <w:t>Unit Terkait</w:t>
      </w:r>
    </w:p>
    <w:tbl>
      <w:tblPr>
        <w:tblStyle w:val="TableGrid"/>
        <w:tblW w:w="0" w:type="auto"/>
        <w:tblInd w:w="108" w:type="dxa"/>
        <w:tblLook w:val="04A0"/>
      </w:tblPr>
      <w:tblGrid>
        <w:gridCol w:w="3061"/>
        <w:gridCol w:w="1440"/>
        <w:gridCol w:w="4634"/>
      </w:tblGrid>
      <w:tr w:rsidR="009B2F6F" w:rsidRPr="009B2F6F" w:rsidTr="00A03177">
        <w:tc>
          <w:tcPr>
            <w:tcW w:w="3084" w:type="dxa"/>
          </w:tcPr>
          <w:p w:rsidR="009B2F6F" w:rsidRPr="009B2F6F" w:rsidRDefault="009B2F6F" w:rsidP="009B2F6F">
            <w:pPr>
              <w:tabs>
                <w:tab w:val="left" w:pos="2847"/>
              </w:tabs>
              <w:spacing w:line="360" w:lineRule="auto"/>
              <w:rPr>
                <w:rFonts w:cstheme="minorHAnsi"/>
                <w:b/>
                <w:sz w:val="20"/>
                <w:szCs w:val="20"/>
              </w:rPr>
            </w:pPr>
            <w:r w:rsidRPr="009B2F6F">
              <w:rPr>
                <w:rFonts w:cstheme="minorHAnsi"/>
                <w:b/>
                <w:sz w:val="20"/>
                <w:szCs w:val="20"/>
              </w:rPr>
              <w:t>Unit Terkait</w:t>
            </w:r>
          </w:p>
          <w:p w:rsidR="009B2F6F" w:rsidRPr="009B2F6F" w:rsidRDefault="009B2F6F" w:rsidP="009B2F6F">
            <w:pPr>
              <w:tabs>
                <w:tab w:val="left" w:pos="2847"/>
              </w:tabs>
              <w:spacing w:line="360" w:lineRule="auto"/>
              <w:rPr>
                <w:rFonts w:cstheme="minorHAnsi"/>
                <w:b/>
                <w:sz w:val="20"/>
                <w:szCs w:val="20"/>
              </w:rPr>
            </w:pPr>
          </w:p>
        </w:tc>
        <w:tc>
          <w:tcPr>
            <w:tcW w:w="6130" w:type="dxa"/>
            <w:gridSpan w:val="2"/>
          </w:tcPr>
          <w:p w:rsidR="009B2F6F" w:rsidRPr="009B2F6F" w:rsidRDefault="009B2F6F" w:rsidP="009B2F6F">
            <w:pPr>
              <w:tabs>
                <w:tab w:val="left" w:pos="2847"/>
              </w:tabs>
              <w:spacing w:line="360" w:lineRule="auto"/>
              <w:rPr>
                <w:rFonts w:cstheme="minorHAnsi"/>
                <w:b/>
                <w:sz w:val="20"/>
                <w:szCs w:val="20"/>
              </w:rPr>
            </w:pPr>
          </w:p>
        </w:tc>
      </w:tr>
      <w:tr w:rsidR="009B2F6F" w:rsidRPr="009B2F6F" w:rsidTr="00A03177">
        <w:tc>
          <w:tcPr>
            <w:tcW w:w="3084" w:type="dxa"/>
          </w:tcPr>
          <w:p w:rsidR="009B2F6F" w:rsidRPr="009B2F6F" w:rsidRDefault="009B2F6F" w:rsidP="009B2F6F">
            <w:pPr>
              <w:tabs>
                <w:tab w:val="left" w:pos="2847"/>
              </w:tabs>
              <w:spacing w:line="360" w:lineRule="auto"/>
              <w:rPr>
                <w:rFonts w:cstheme="minorHAnsi"/>
                <w:b/>
                <w:sz w:val="20"/>
                <w:szCs w:val="20"/>
              </w:rPr>
            </w:pPr>
          </w:p>
        </w:tc>
        <w:tc>
          <w:tcPr>
            <w:tcW w:w="1452" w:type="dxa"/>
          </w:tcPr>
          <w:p w:rsidR="009B2F6F" w:rsidRPr="009B2F6F" w:rsidRDefault="009B2F6F" w:rsidP="009B2F6F">
            <w:pPr>
              <w:tabs>
                <w:tab w:val="left" w:pos="2847"/>
              </w:tabs>
              <w:spacing w:line="360" w:lineRule="auto"/>
              <w:rPr>
                <w:rFonts w:cstheme="minorHAnsi"/>
                <w:b/>
                <w:sz w:val="20"/>
                <w:szCs w:val="20"/>
              </w:rPr>
            </w:pPr>
          </w:p>
        </w:tc>
        <w:tc>
          <w:tcPr>
            <w:tcW w:w="4678" w:type="dxa"/>
          </w:tcPr>
          <w:p w:rsidR="009B2F6F" w:rsidRPr="009B2F6F" w:rsidRDefault="009B2F6F" w:rsidP="009B2F6F">
            <w:pPr>
              <w:tabs>
                <w:tab w:val="left" w:pos="2847"/>
              </w:tabs>
              <w:spacing w:line="360" w:lineRule="auto"/>
              <w:rPr>
                <w:rFonts w:cstheme="minorHAnsi"/>
                <w:b/>
                <w:sz w:val="20"/>
                <w:szCs w:val="20"/>
              </w:rPr>
            </w:pPr>
          </w:p>
        </w:tc>
      </w:tr>
      <w:tr w:rsidR="009B2F6F" w:rsidRPr="009B2F6F" w:rsidTr="00A03177">
        <w:tc>
          <w:tcPr>
            <w:tcW w:w="3084" w:type="dxa"/>
          </w:tcPr>
          <w:p w:rsidR="009B2F6F" w:rsidRPr="009B2F6F" w:rsidRDefault="009B2F6F" w:rsidP="009B2F6F">
            <w:pPr>
              <w:tabs>
                <w:tab w:val="left" w:pos="2847"/>
              </w:tabs>
              <w:spacing w:line="360" w:lineRule="auto"/>
              <w:rPr>
                <w:rFonts w:cstheme="minorHAnsi"/>
                <w:b/>
                <w:sz w:val="20"/>
                <w:szCs w:val="20"/>
              </w:rPr>
            </w:pPr>
          </w:p>
        </w:tc>
        <w:tc>
          <w:tcPr>
            <w:tcW w:w="1452" w:type="dxa"/>
          </w:tcPr>
          <w:p w:rsidR="009B2F6F" w:rsidRPr="009B2F6F" w:rsidRDefault="009B2F6F" w:rsidP="009B2F6F">
            <w:pPr>
              <w:tabs>
                <w:tab w:val="left" w:pos="2847"/>
              </w:tabs>
              <w:spacing w:line="360" w:lineRule="auto"/>
              <w:rPr>
                <w:rFonts w:cstheme="minorHAnsi"/>
                <w:b/>
                <w:sz w:val="20"/>
                <w:szCs w:val="20"/>
              </w:rPr>
            </w:pPr>
          </w:p>
        </w:tc>
        <w:tc>
          <w:tcPr>
            <w:tcW w:w="4678" w:type="dxa"/>
          </w:tcPr>
          <w:p w:rsidR="009B2F6F" w:rsidRPr="009B2F6F" w:rsidRDefault="009B2F6F" w:rsidP="009B2F6F">
            <w:pPr>
              <w:tabs>
                <w:tab w:val="left" w:pos="2847"/>
              </w:tabs>
              <w:spacing w:line="360" w:lineRule="auto"/>
              <w:rPr>
                <w:rFonts w:cstheme="minorHAnsi"/>
                <w:b/>
                <w:sz w:val="20"/>
                <w:szCs w:val="20"/>
              </w:rPr>
            </w:pPr>
          </w:p>
        </w:tc>
      </w:tr>
    </w:tbl>
    <w:p w:rsidR="009B2F6F" w:rsidRPr="009B2F6F" w:rsidRDefault="009B2F6F" w:rsidP="009B2F6F">
      <w:pPr>
        <w:tabs>
          <w:tab w:val="left" w:pos="2847"/>
        </w:tabs>
        <w:spacing w:line="360" w:lineRule="auto"/>
        <w:rPr>
          <w:rFonts w:cstheme="minorHAnsi"/>
          <w:b/>
          <w:sz w:val="20"/>
          <w:szCs w:val="20"/>
        </w:rPr>
      </w:pPr>
    </w:p>
    <w:sectPr w:rsidR="009B2F6F" w:rsidRPr="009B2F6F" w:rsidSect="00772C5A">
      <w:footerReference w:type="default" r:id="rId7"/>
      <w:pgSz w:w="11907" w:h="16839" w:code="9"/>
      <w:pgMar w:top="1440" w:right="1440" w:bottom="1440" w:left="1440" w:header="720" w:footer="11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9E9" w:rsidRDefault="003979E9" w:rsidP="006A3C8A">
      <w:pPr>
        <w:spacing w:before="0" w:after="0"/>
      </w:pPr>
      <w:r>
        <w:separator/>
      </w:r>
    </w:p>
  </w:endnote>
  <w:endnote w:type="continuationSeparator" w:id="1">
    <w:p w:rsidR="003979E9" w:rsidRDefault="003979E9" w:rsidP="006A3C8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4527"/>
      <w:docPartObj>
        <w:docPartGallery w:val="Page Numbers (Bottom of Page)"/>
        <w:docPartUnique/>
      </w:docPartObj>
    </w:sdtPr>
    <w:sdtContent>
      <w:p w:rsidR="006A3C8A" w:rsidRDefault="002B2475">
        <w:pPr>
          <w:pStyle w:val="Footer"/>
          <w:jc w:val="right"/>
        </w:pPr>
        <w:fldSimple w:instr=" PAGE   \* MERGEFORMAT ">
          <w:r w:rsidR="00631FDB">
            <w:rPr>
              <w:noProof/>
            </w:rPr>
            <w:t>12</w:t>
          </w:r>
        </w:fldSimple>
      </w:p>
    </w:sdtContent>
  </w:sdt>
  <w:p w:rsidR="006A3C8A" w:rsidRDefault="006A3C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9E9" w:rsidRDefault="003979E9" w:rsidP="006A3C8A">
      <w:pPr>
        <w:spacing w:before="0" w:after="0"/>
      </w:pPr>
      <w:r>
        <w:separator/>
      </w:r>
    </w:p>
  </w:footnote>
  <w:footnote w:type="continuationSeparator" w:id="1">
    <w:p w:rsidR="003979E9" w:rsidRDefault="003979E9" w:rsidP="006A3C8A">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B548"/>
    <w:multiLevelType w:val="singleLevel"/>
    <w:tmpl w:val="0289F22B"/>
    <w:lvl w:ilvl="0">
      <w:numFmt w:val="bullet"/>
      <w:lvlText w:val="·"/>
      <w:lvlJc w:val="left"/>
      <w:pPr>
        <w:tabs>
          <w:tab w:val="num" w:pos="360"/>
        </w:tabs>
      </w:pPr>
      <w:rPr>
        <w:rFonts w:ascii="Symbol" w:hAnsi="Symbol" w:cs="Symbol"/>
        <w:snapToGrid/>
        <w:color w:val="0D0D0D"/>
        <w:sz w:val="22"/>
        <w:szCs w:val="22"/>
      </w:rPr>
    </w:lvl>
  </w:abstractNum>
  <w:abstractNum w:abstractNumId="1">
    <w:nsid w:val="06466B77"/>
    <w:multiLevelType w:val="hybridMultilevel"/>
    <w:tmpl w:val="F916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A6734"/>
    <w:multiLevelType w:val="hybridMultilevel"/>
    <w:tmpl w:val="AC2A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F35AF"/>
    <w:multiLevelType w:val="hybridMultilevel"/>
    <w:tmpl w:val="885C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94944"/>
    <w:multiLevelType w:val="hybridMultilevel"/>
    <w:tmpl w:val="01E6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2F448E"/>
    <w:multiLevelType w:val="hybridMultilevel"/>
    <w:tmpl w:val="7E1C6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5F6EBA"/>
    <w:multiLevelType w:val="hybridMultilevel"/>
    <w:tmpl w:val="29C4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BE2CCE"/>
    <w:multiLevelType w:val="hybridMultilevel"/>
    <w:tmpl w:val="D354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000128"/>
    <w:multiLevelType w:val="hybridMultilevel"/>
    <w:tmpl w:val="2342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274D46"/>
    <w:multiLevelType w:val="hybridMultilevel"/>
    <w:tmpl w:val="7250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0"/>
    <w:lvlOverride w:ilvl="0">
      <w:lvl w:ilvl="0">
        <w:numFmt w:val="bullet"/>
        <w:lvlText w:val="·"/>
        <w:lvlJc w:val="left"/>
        <w:pPr>
          <w:tabs>
            <w:tab w:val="num" w:pos="288"/>
          </w:tabs>
          <w:ind w:left="288" w:hanging="288"/>
        </w:pPr>
        <w:rPr>
          <w:rFonts w:ascii="Symbol" w:hAnsi="Symbol" w:cs="Symbol"/>
          <w:snapToGrid/>
          <w:color w:val="0D0D0D"/>
          <w:spacing w:val="-1"/>
          <w:sz w:val="22"/>
          <w:szCs w:val="22"/>
        </w:rPr>
      </w:lvl>
    </w:lvlOverride>
  </w:num>
  <w:num w:numId="7">
    <w:abstractNumId w:val="0"/>
    <w:lvlOverride w:ilvl="0">
      <w:lvl w:ilvl="0">
        <w:numFmt w:val="bullet"/>
        <w:lvlText w:val="·"/>
        <w:lvlJc w:val="left"/>
        <w:pPr>
          <w:tabs>
            <w:tab w:val="num" w:pos="288"/>
          </w:tabs>
          <w:ind w:left="288" w:hanging="288"/>
        </w:pPr>
        <w:rPr>
          <w:rFonts w:ascii="Symbol" w:hAnsi="Symbol" w:cs="Symbol"/>
          <w:i/>
          <w:iCs/>
          <w:snapToGrid/>
          <w:color w:val="0D0D0D"/>
          <w:sz w:val="22"/>
          <w:szCs w:val="22"/>
        </w:rPr>
      </w:lvl>
    </w:lvlOverride>
  </w:num>
  <w:num w:numId="8">
    <w:abstractNumId w:val="4"/>
  </w:num>
  <w:num w:numId="9">
    <w:abstractNumId w:val="0"/>
    <w:lvlOverride w:ilvl="0">
      <w:lvl w:ilvl="0">
        <w:numFmt w:val="bullet"/>
        <w:lvlText w:val="·"/>
        <w:lvlJc w:val="left"/>
        <w:pPr>
          <w:tabs>
            <w:tab w:val="num" w:pos="360"/>
          </w:tabs>
        </w:pPr>
        <w:rPr>
          <w:rFonts w:ascii="Symbol" w:hAnsi="Symbol" w:cs="Symbol"/>
          <w:i/>
          <w:iCs/>
          <w:snapToGrid/>
          <w:color w:val="0D0D0D"/>
          <w:spacing w:val="-9"/>
          <w:sz w:val="24"/>
          <w:szCs w:val="24"/>
        </w:rPr>
      </w:lvl>
    </w:lvlOverride>
  </w:num>
  <w:num w:numId="10">
    <w:abstractNumId w:val="2"/>
  </w:num>
  <w:num w:numId="11">
    <w:abstractNumId w:val="9"/>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1D2A"/>
    <w:rsid w:val="00051CF0"/>
    <w:rsid w:val="001F1D2A"/>
    <w:rsid w:val="00225894"/>
    <w:rsid w:val="00231195"/>
    <w:rsid w:val="002B2475"/>
    <w:rsid w:val="00321250"/>
    <w:rsid w:val="00374A20"/>
    <w:rsid w:val="003937DC"/>
    <w:rsid w:val="003979E9"/>
    <w:rsid w:val="003D560B"/>
    <w:rsid w:val="005D4832"/>
    <w:rsid w:val="00631FDB"/>
    <w:rsid w:val="006A3C8A"/>
    <w:rsid w:val="00772C5A"/>
    <w:rsid w:val="0082414F"/>
    <w:rsid w:val="00860FF1"/>
    <w:rsid w:val="008A51D7"/>
    <w:rsid w:val="008C6508"/>
    <w:rsid w:val="008D20E0"/>
    <w:rsid w:val="009B2F6F"/>
    <w:rsid w:val="00A00AB1"/>
    <w:rsid w:val="00A03177"/>
    <w:rsid w:val="00A71BA0"/>
    <w:rsid w:val="00C17FB9"/>
    <w:rsid w:val="00C7422D"/>
    <w:rsid w:val="00CF3715"/>
    <w:rsid w:val="00D21E12"/>
    <w:rsid w:val="00DE79DE"/>
    <w:rsid w:val="00E11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FF1"/>
    <w:pPr>
      <w:ind w:left="720"/>
      <w:contextualSpacing/>
    </w:pPr>
  </w:style>
  <w:style w:type="table" w:styleId="TableGrid">
    <w:name w:val="Table Grid"/>
    <w:basedOn w:val="TableNormal"/>
    <w:uiPriority w:val="59"/>
    <w:rsid w:val="001F1D2A"/>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A3C8A"/>
    <w:pPr>
      <w:tabs>
        <w:tab w:val="center" w:pos="4680"/>
        <w:tab w:val="right" w:pos="9360"/>
      </w:tabs>
      <w:spacing w:before="0" w:after="0"/>
    </w:pPr>
  </w:style>
  <w:style w:type="character" w:customStyle="1" w:styleId="HeaderChar">
    <w:name w:val="Header Char"/>
    <w:basedOn w:val="DefaultParagraphFont"/>
    <w:link w:val="Header"/>
    <w:uiPriority w:val="99"/>
    <w:semiHidden/>
    <w:rsid w:val="006A3C8A"/>
  </w:style>
  <w:style w:type="paragraph" w:styleId="Footer">
    <w:name w:val="footer"/>
    <w:basedOn w:val="Normal"/>
    <w:link w:val="FooterChar"/>
    <w:uiPriority w:val="99"/>
    <w:unhideWhenUsed/>
    <w:rsid w:val="006A3C8A"/>
    <w:pPr>
      <w:tabs>
        <w:tab w:val="center" w:pos="4680"/>
        <w:tab w:val="right" w:pos="9360"/>
      </w:tabs>
      <w:spacing w:before="0" w:after="0"/>
    </w:pPr>
  </w:style>
  <w:style w:type="character" w:customStyle="1" w:styleId="FooterChar">
    <w:name w:val="Footer Char"/>
    <w:basedOn w:val="DefaultParagraphFont"/>
    <w:link w:val="Footer"/>
    <w:uiPriority w:val="99"/>
    <w:rsid w:val="006A3C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12</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cp:lastPrinted>2016-02-05T03:18:00Z</cp:lastPrinted>
  <dcterms:created xsi:type="dcterms:W3CDTF">2016-02-04T08:49:00Z</dcterms:created>
  <dcterms:modified xsi:type="dcterms:W3CDTF">2016-02-05T03:25:00Z</dcterms:modified>
</cp:coreProperties>
</file>